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9E2F" w14:textId="4FADBA38" w:rsidR="00370A7A" w:rsidRPr="00370A7A" w:rsidRDefault="00370A7A" w:rsidP="00370A7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70A7A">
        <w:rPr>
          <w:rFonts w:ascii="Arial" w:hAnsi="Arial" w:cs="Arial"/>
          <w:b/>
          <w:bCs/>
          <w:sz w:val="24"/>
          <w:szCs w:val="24"/>
        </w:rPr>
        <w:t>Załącznik nr 2 do Zapytania ofertowego</w:t>
      </w:r>
    </w:p>
    <w:p w14:paraId="021ADCCF" w14:textId="77777777" w:rsidR="00370A7A" w:rsidRDefault="00370A7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6A7C3E2" w14:textId="7F62887B" w:rsidR="00D51132" w:rsidRDefault="00D5113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ZADANIE</w:t>
      </w:r>
      <w:r w:rsidR="00A9644D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Serwis kotłowni gazowych zlokalizowanych na terenie SPZOZ w Choszcznie.</w:t>
      </w:r>
    </w:p>
    <w:p w14:paraId="1D12B1B6" w14:textId="77777777" w:rsidR="00D51132" w:rsidRDefault="00D51132"/>
    <w:p w14:paraId="7138494A" w14:textId="77777777" w:rsidR="00D51132" w:rsidRDefault="00D511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Lokalizacja urządzeń i opis kotłowni.                           </w:t>
      </w:r>
    </w:p>
    <w:p w14:paraId="1760823D" w14:textId="013EFC5C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wykonywanie obsługi serwisowej kotłowni gazowych wyposażonych w kotły wodne niskotemperaturowe i kondensacyjne firmy Br</w:t>
      </w:r>
      <w:r w:rsidR="00A9644D" w:rsidRPr="00A9644D">
        <w:rPr>
          <w:rFonts w:ascii="Arial" w:hAnsi="Arial" w:cs="Arial"/>
          <w:sz w:val="18"/>
          <w:szCs w:val="18"/>
        </w:rPr>
        <w:t>Ö</w:t>
      </w:r>
      <w:r>
        <w:rPr>
          <w:rFonts w:ascii="Arial" w:hAnsi="Arial" w:cs="Arial"/>
          <w:sz w:val="24"/>
          <w:szCs w:val="24"/>
        </w:rPr>
        <w:t>tje i ACV, zlokalizowanych w Budynkach Oddziałów: Wewnętrznego, Dziecięcego i Rehabilitacji przy ul. Niedziałkowskiego 4a w Choszcznie o łącznej mocy 1970 kW zgodnie z poniższym zestawieniem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5040"/>
        <w:gridCol w:w="989"/>
        <w:gridCol w:w="1322"/>
      </w:tblGrid>
      <w:tr w:rsidR="00D51132" w14:paraId="4AF05753" w14:textId="77777777">
        <w:tc>
          <w:tcPr>
            <w:tcW w:w="2000" w:type="dxa"/>
            <w:shd w:val="clear" w:color="auto" w:fill="D9D9D9"/>
            <w:vAlign w:val="center"/>
          </w:tcPr>
          <w:p w14:paraId="6C71166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5040" w:type="dxa"/>
            <w:shd w:val="clear" w:color="auto" w:fill="D9D9D9"/>
            <w:vAlign w:val="center"/>
          </w:tcPr>
          <w:p w14:paraId="4976639C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Urządzenia grzewcze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5DD8360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4A9CB88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Moc</w:t>
            </w:r>
          </w:p>
          <w:p w14:paraId="795EF52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łączna</w:t>
            </w:r>
          </w:p>
        </w:tc>
      </w:tr>
      <w:tr w:rsidR="00D51132" w14:paraId="74BF9AFA" w14:textId="77777777">
        <w:tc>
          <w:tcPr>
            <w:tcW w:w="2000" w:type="dxa"/>
            <w:vAlign w:val="center"/>
          </w:tcPr>
          <w:p w14:paraId="0152E9C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O. Wewnętrznego</w:t>
            </w:r>
          </w:p>
          <w:p w14:paraId="64DFADA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c.o.</w:t>
            </w:r>
          </w:p>
        </w:tc>
        <w:tc>
          <w:tcPr>
            <w:tcW w:w="5040" w:type="dxa"/>
            <w:vAlign w:val="center"/>
          </w:tcPr>
          <w:p w14:paraId="7416574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203D0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Kocioł SGB 200C</w:t>
            </w:r>
          </w:p>
          <w:p w14:paraId="27D117F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1B915F4F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14:paraId="330227D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kW</w:t>
            </w:r>
          </w:p>
        </w:tc>
      </w:tr>
      <w:tr w:rsidR="00D51132" w14:paraId="50AC2F2F" w14:textId="77777777">
        <w:trPr>
          <w:trHeight w:val="863"/>
        </w:trPr>
        <w:tc>
          <w:tcPr>
            <w:tcW w:w="2000" w:type="dxa"/>
            <w:vAlign w:val="center"/>
          </w:tcPr>
          <w:p w14:paraId="75A95F4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O. Wewnętrznego</w:t>
            </w:r>
          </w:p>
          <w:p w14:paraId="7DB92DB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c.w.u.</w:t>
            </w:r>
          </w:p>
        </w:tc>
        <w:tc>
          <w:tcPr>
            <w:tcW w:w="5040" w:type="dxa"/>
            <w:vAlign w:val="center"/>
          </w:tcPr>
          <w:p w14:paraId="441C8AB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Kocioł ACV Heat Master 201</w:t>
            </w:r>
          </w:p>
        </w:tc>
        <w:tc>
          <w:tcPr>
            <w:tcW w:w="989" w:type="dxa"/>
            <w:vAlign w:val="center"/>
          </w:tcPr>
          <w:p w14:paraId="1603883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14:paraId="208CB298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kW</w:t>
            </w:r>
          </w:p>
        </w:tc>
      </w:tr>
      <w:tr w:rsidR="00D51132" w14:paraId="5AFACE57" w14:textId="77777777">
        <w:tc>
          <w:tcPr>
            <w:tcW w:w="2000" w:type="dxa"/>
            <w:vAlign w:val="center"/>
          </w:tcPr>
          <w:p w14:paraId="789B003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O. Dziecięcego</w:t>
            </w:r>
          </w:p>
          <w:p w14:paraId="6D64AF5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c.o.</w:t>
            </w:r>
          </w:p>
        </w:tc>
        <w:tc>
          <w:tcPr>
            <w:tcW w:w="5040" w:type="dxa"/>
            <w:vAlign w:val="center"/>
          </w:tcPr>
          <w:p w14:paraId="4AA6DF8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DA899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Kocioł SGB 250D</w:t>
            </w:r>
          </w:p>
          <w:p w14:paraId="20DE867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13D90D59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14:paraId="08E1D6D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kW</w:t>
            </w:r>
          </w:p>
        </w:tc>
      </w:tr>
      <w:tr w:rsidR="00D51132" w14:paraId="0768AD0E" w14:textId="77777777">
        <w:tc>
          <w:tcPr>
            <w:tcW w:w="2000" w:type="dxa"/>
            <w:vAlign w:val="center"/>
          </w:tcPr>
          <w:p w14:paraId="62CAC53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O. Rehabilitacji</w:t>
            </w:r>
          </w:p>
          <w:p w14:paraId="17FC67C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c.o.</w:t>
            </w:r>
          </w:p>
        </w:tc>
        <w:tc>
          <w:tcPr>
            <w:tcW w:w="5040" w:type="dxa"/>
            <w:vAlign w:val="center"/>
          </w:tcPr>
          <w:p w14:paraId="4926423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71AA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Kocioł SGB 250C</w:t>
            </w:r>
          </w:p>
          <w:p w14:paraId="0056A7B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176C63DC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14:paraId="343F9CA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kW</w:t>
            </w:r>
          </w:p>
        </w:tc>
      </w:tr>
      <w:tr w:rsidR="00D51132" w14:paraId="3E73750A" w14:textId="77777777">
        <w:tc>
          <w:tcPr>
            <w:tcW w:w="2000" w:type="dxa"/>
            <w:vAlign w:val="center"/>
          </w:tcPr>
          <w:p w14:paraId="55C3B29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O. Rehabilitacji</w:t>
            </w:r>
          </w:p>
          <w:p w14:paraId="4FA7807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c.w.u.</w:t>
            </w:r>
          </w:p>
        </w:tc>
        <w:tc>
          <w:tcPr>
            <w:tcW w:w="5040" w:type="dxa"/>
            <w:vAlign w:val="center"/>
          </w:tcPr>
          <w:p w14:paraId="67F8D3E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Kocioł ACV Heat Master 85 TC</w:t>
            </w:r>
          </w:p>
        </w:tc>
        <w:tc>
          <w:tcPr>
            <w:tcW w:w="989" w:type="dxa"/>
            <w:vAlign w:val="center"/>
          </w:tcPr>
          <w:p w14:paraId="4FE67AB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14:paraId="57FDCB77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kW</w:t>
            </w:r>
          </w:p>
        </w:tc>
      </w:tr>
    </w:tbl>
    <w:p w14:paraId="6E5DCE2E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FBBBAD7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Kotłownie w Budynkach Oddziałów: Wewnętrznego i Rehabilitacji produkują ciepłą wodę użytkową oraz zasilają układ centralnego ogrzewania (grzejniki, </w:t>
      </w:r>
      <w:proofErr w:type="spellStart"/>
      <w:r>
        <w:rPr>
          <w:rFonts w:ascii="Arial" w:hAnsi="Arial" w:cs="Arial"/>
          <w:sz w:val="24"/>
          <w:szCs w:val="24"/>
        </w:rPr>
        <w:t>klimakonwektory</w:t>
      </w:r>
      <w:proofErr w:type="spellEnd"/>
      <w:r>
        <w:rPr>
          <w:rFonts w:ascii="Arial" w:hAnsi="Arial" w:cs="Arial"/>
          <w:sz w:val="24"/>
          <w:szCs w:val="24"/>
        </w:rPr>
        <w:t>,).</w:t>
      </w:r>
    </w:p>
    <w:p w14:paraId="7FFB94F5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Kotłownia Budynku Oddziału Dziecięcego produkują ciepło na potrzeby centralnego ogrzewania Budynku Oddziału Dziecięcego, Chirurgii i przyległych budynków technicznych  (grzejniki, </w:t>
      </w:r>
      <w:proofErr w:type="spellStart"/>
      <w:r>
        <w:rPr>
          <w:rFonts w:ascii="Arial" w:hAnsi="Arial" w:cs="Arial"/>
          <w:sz w:val="24"/>
          <w:szCs w:val="24"/>
        </w:rPr>
        <w:t>klimakonwektory</w:t>
      </w:r>
      <w:proofErr w:type="spellEnd"/>
      <w:r>
        <w:rPr>
          <w:rFonts w:ascii="Arial" w:hAnsi="Arial" w:cs="Arial"/>
          <w:sz w:val="24"/>
          <w:szCs w:val="24"/>
        </w:rPr>
        <w:t>,).</w:t>
      </w:r>
    </w:p>
    <w:p w14:paraId="718E6673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Serwis obejmować będzie wykonywanie przeglądów technicznych, kontroli kwartalnych, usuwania bieżących awarii oraz wykonanie napraw planowych i dostawę materiałów eksploatacyjnych takich jak sól do stacji uzdatniania wody, wkładów filtrów polipropylenowych, granulatu neutralizatorów. Zakres obsługi przewiduje również zgłaszanie i nadzór nad usuwaniem usterek gwarancyjnych oraz uczestnictwo w procesach odbiorowych UDT.</w:t>
      </w:r>
    </w:p>
    <w:p w14:paraId="7EFD35E5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 wymaga się również dokonania przeglądu instalacji gazowej w pomieszczeniach, w których znajdują się urządzenia zasilane gazem:</w:t>
      </w:r>
    </w:p>
    <w:p w14:paraId="53099697" w14:textId="77777777" w:rsidR="00D51132" w:rsidRDefault="00D511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Budynek oddziału wewnętrznego – ilość pomieszczeń 5,</w:t>
      </w:r>
    </w:p>
    <w:p w14:paraId="31E2F732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kotłownia C.O. </w:t>
      </w:r>
    </w:p>
    <w:p w14:paraId="6B3218EC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C.W.U.</w:t>
      </w:r>
    </w:p>
    <w:p w14:paraId="7BF2F4D1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kuchnia</w:t>
      </w:r>
    </w:p>
    <w:p w14:paraId="32A6E319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laboratorium</w:t>
      </w:r>
    </w:p>
    <w:p w14:paraId="47630295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apteki</w:t>
      </w:r>
    </w:p>
    <w:p w14:paraId="3C66F96D" w14:textId="77777777" w:rsidR="00D51132" w:rsidRDefault="00D51132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557BA8A2" w14:textId="77777777" w:rsidR="00D51132" w:rsidRDefault="00D511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Budynek oddziału dziecięcego – ilość pomieszczeń 1,</w:t>
      </w:r>
    </w:p>
    <w:p w14:paraId="0401271F" w14:textId="77777777" w:rsidR="00D51132" w:rsidRDefault="00D511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</w:t>
      </w:r>
    </w:p>
    <w:p w14:paraId="3B4682B0" w14:textId="77777777" w:rsidR="00D51132" w:rsidRDefault="00D51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07D25" w14:textId="77777777" w:rsidR="00D51132" w:rsidRDefault="00D511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Budynek oddziału rehabilitacji – ilość pomieszczeń 2,</w:t>
      </w:r>
    </w:p>
    <w:p w14:paraId="629DBACC" w14:textId="77777777" w:rsidR="00D51132" w:rsidRDefault="00D51132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C.O.</w:t>
      </w:r>
    </w:p>
    <w:p w14:paraId="58141374" w14:textId="77777777" w:rsidR="00D51132" w:rsidRDefault="00D51132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C.W.U.</w:t>
      </w:r>
    </w:p>
    <w:p w14:paraId="153B1FD6" w14:textId="77777777" w:rsidR="00D51132" w:rsidRDefault="00D5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10E4A" w14:textId="77777777" w:rsidR="00D51132" w:rsidRDefault="00D51132">
      <w:pPr>
        <w:spacing w:after="0" w:line="240" w:lineRule="auto"/>
        <w:rPr>
          <w:highlight w:val="lightGray"/>
        </w:rPr>
      </w:pPr>
      <w:r>
        <w:t>Przegląd instalacji gazowej potwierdzić stosownym protokołem.</w:t>
      </w:r>
      <w:r>
        <w:br w:type="page"/>
      </w:r>
      <w:r>
        <w:rPr>
          <w:b/>
          <w:bCs/>
          <w:highlight w:val="lightGray"/>
        </w:rPr>
        <w:t>Zakres czynności.</w:t>
      </w:r>
      <w:r>
        <w:rPr>
          <w:highlight w:val="lightGray"/>
        </w:rPr>
        <w:t xml:space="preserve">                           </w:t>
      </w:r>
    </w:p>
    <w:p w14:paraId="12CDF38B" w14:textId="77777777" w:rsidR="00D51132" w:rsidRDefault="00D51132">
      <w:pPr>
        <w:pStyle w:val="Akapitzlist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0204D9FE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B.1. KOTŁOWNIA GAZOWA ODZIAŁU WEWNĘTRZNEGO – KOTŁOWNIA C.O.</w:t>
      </w:r>
    </w:p>
    <w:p w14:paraId="0F2B851F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14:paraId="139EB150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4A04F346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14:paraId="3AF59A86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14:paraId="7B35D53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14:paraId="5B41138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14:paraId="6A9690E2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2D41177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352D7F7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14:paraId="2D7F5577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14:paraId="08FE8549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14:paraId="274BE6D6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14:paraId="25E364C1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14:paraId="1F9CFEC1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14:paraId="64E60641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678AEB2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14:paraId="576BA3C3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14:paraId="577647F4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14:paraId="6FB34CDB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14:paraId="4C985901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14:paraId="0B9B677D" w14:textId="77777777" w:rsidR="00D51132" w:rsidRDefault="00D5113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14:paraId="63DDDE01" w14:textId="77777777" w:rsidR="00D51132" w:rsidRDefault="00D51132">
      <w:pPr>
        <w:rPr>
          <w:rFonts w:ascii="Arial" w:hAnsi="Arial" w:cs="Arial"/>
          <w:color w:val="FF0000"/>
          <w:sz w:val="24"/>
          <w:szCs w:val="24"/>
        </w:rPr>
      </w:pPr>
    </w:p>
    <w:p w14:paraId="519AC406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395EF717" w14:textId="77777777" w:rsidR="00D51132" w:rsidRDefault="00D5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0B3A1030" w14:textId="77777777" w:rsidR="00D51132" w:rsidRDefault="00D5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4D8BCB51" w14:textId="77777777" w:rsidR="00D51132" w:rsidRDefault="00D5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0703C004" w14:textId="77777777" w:rsidR="00D51132" w:rsidRDefault="00D5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w układzie grzewczym, kontrola szczelności po czyszczeniu. Ewentualna wymiana uszczelek.</w:t>
      </w:r>
    </w:p>
    <w:p w14:paraId="35EA07E9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E3E40CC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14:paraId="6548B311" w14:textId="77777777" w:rsidR="00D51132" w:rsidRDefault="00D511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14:paraId="310A6ED0" w14:textId="77777777" w:rsidR="00D51132" w:rsidRDefault="00D511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14:paraId="784A0105" w14:textId="77777777" w:rsidR="00D51132" w:rsidRDefault="00D511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14:paraId="4A160664" w14:textId="77777777" w:rsidR="00D51132" w:rsidRDefault="00D511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14:paraId="4A00019F" w14:textId="77777777" w:rsidR="00D51132" w:rsidRDefault="00D511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14:paraId="7D4AFBB0" w14:textId="77777777" w:rsidR="00D51132" w:rsidRDefault="00D511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0A6815A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 ASBIG.</w:t>
      </w:r>
    </w:p>
    <w:p w14:paraId="4EBD419F" w14:textId="77777777" w:rsidR="00D51132" w:rsidRDefault="00D511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14:paraId="4D8B4821" w14:textId="77777777" w:rsidR="00D51132" w:rsidRDefault="00D511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14:paraId="735AEBE2" w14:textId="77777777" w:rsidR="00D51132" w:rsidRDefault="00D511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zadziałania sygnalizatora </w:t>
      </w:r>
      <w:proofErr w:type="spellStart"/>
      <w:r>
        <w:rPr>
          <w:rFonts w:ascii="Arial" w:hAnsi="Arial" w:cs="Arial"/>
          <w:sz w:val="24"/>
          <w:szCs w:val="24"/>
        </w:rPr>
        <w:t>optyczno</w:t>
      </w:r>
      <w:proofErr w:type="spellEnd"/>
      <w:r>
        <w:rPr>
          <w:rFonts w:ascii="Arial" w:hAnsi="Arial" w:cs="Arial"/>
          <w:sz w:val="24"/>
          <w:szCs w:val="24"/>
        </w:rPr>
        <w:t xml:space="preserve"> – akustycznego.</w:t>
      </w:r>
    </w:p>
    <w:p w14:paraId="02182B66" w14:textId="77777777" w:rsidR="00D51132" w:rsidRDefault="00D511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14:paraId="7445A9EA" w14:textId="16E2974A" w:rsidR="00D51132" w:rsidRDefault="00D511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u producenta kalibracji 2 detektorów gazu (sierpień 202</w:t>
      </w:r>
      <w:r w:rsidR="001C029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2F946940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B9694BD" w14:textId="77777777" w:rsidR="00D51132" w:rsidRDefault="00D51132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D5045C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14:paraId="2914EDE7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22F77E67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BB8F3D6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14:paraId="516F17FB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2DF7DDB6" w14:textId="77777777" w:rsidR="00D51132" w:rsidRDefault="00D5113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14:paraId="19016DAE" w14:textId="77777777" w:rsidR="00D51132" w:rsidRDefault="00D5113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66D96887" w14:textId="77777777" w:rsidR="00D51132" w:rsidRDefault="00D5113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3D8BE559" w14:textId="77777777" w:rsidR="00D51132" w:rsidRDefault="00D5113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14:paraId="3AEA6D29" w14:textId="77777777" w:rsidR="00D51132" w:rsidRDefault="00D5113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4E6A91F7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696E82ED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4FA1A1E7" w14:textId="77777777" w:rsidR="00D51132" w:rsidRDefault="00D5113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06CCF2AA" w14:textId="77777777" w:rsidR="00D51132" w:rsidRDefault="00D5113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7F860BC4" w14:textId="77777777" w:rsidR="00D51132" w:rsidRDefault="00D5113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547E5E41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F2CDCA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14:paraId="13CD809F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CC1D1E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14:paraId="2A85DB12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Przyjazd do zgłoszonych awarii w ciągu max. 4 h od momentu zgłoszenia, jeśli zgłoszenie następuje w dni robocze w godzinach 8-16. W pozostałych przypadkach przyjazd do zgłoszonych awarii w ciągu max 12 h od momentu zgłoszenia.</w:t>
      </w:r>
    </w:p>
    <w:p w14:paraId="6C320CD7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14:paraId="57238300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obsługi kwartalnej. </w:t>
      </w:r>
    </w:p>
    <w:p w14:paraId="08656A40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Dostawa, wymiana oraz utylizacja zużytych lub uszkodzonych części i urządzeń w cenie obsługi miesięcznej. Koszt części pokrywa SPZOZ po uprzedniej akceptacji kosztów.</w:t>
      </w:r>
    </w:p>
    <w:p w14:paraId="35A9C529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Brotje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14:paraId="4CFD7A4E" w14:textId="77777777" w:rsidR="00D51132" w:rsidRDefault="00D511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14:paraId="3349D5F5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A1E6C1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14:paraId="081E5049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0DFAAFA7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14:paraId="653156CF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DC256E" w14:textId="77777777" w:rsidR="00D51132" w:rsidRDefault="00D51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74"/>
        <w:gridCol w:w="2126"/>
        <w:gridCol w:w="1418"/>
      </w:tblGrid>
      <w:tr w:rsidR="00D51132" w14:paraId="31FF74C9" w14:textId="77777777">
        <w:tc>
          <w:tcPr>
            <w:tcW w:w="461" w:type="dxa"/>
            <w:shd w:val="clear" w:color="auto" w:fill="FFFF00"/>
          </w:tcPr>
          <w:p w14:paraId="0894CBD3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14:paraId="4F5C0F7B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14:paraId="19CAB38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14:paraId="1055433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D51132" w14:paraId="60E2A2A0" w14:textId="77777777">
        <w:tc>
          <w:tcPr>
            <w:tcW w:w="461" w:type="dxa"/>
          </w:tcPr>
          <w:p w14:paraId="30300F86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14:paraId="3ED04C9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14:paraId="5818011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654265</w:t>
            </w:r>
          </w:p>
        </w:tc>
        <w:tc>
          <w:tcPr>
            <w:tcW w:w="1418" w:type="dxa"/>
          </w:tcPr>
          <w:p w14:paraId="2BEDE7C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24A5495E" w14:textId="77777777">
        <w:tc>
          <w:tcPr>
            <w:tcW w:w="461" w:type="dxa"/>
          </w:tcPr>
          <w:p w14:paraId="7185B754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14:paraId="31D6FE3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14:paraId="1FE43338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654272</w:t>
            </w:r>
          </w:p>
        </w:tc>
        <w:tc>
          <w:tcPr>
            <w:tcW w:w="1418" w:type="dxa"/>
          </w:tcPr>
          <w:p w14:paraId="108DA2A5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2934DC86" w14:textId="77777777">
        <w:tc>
          <w:tcPr>
            <w:tcW w:w="461" w:type="dxa"/>
          </w:tcPr>
          <w:p w14:paraId="73FC622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14:paraId="344F600B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14:paraId="64245E09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14:paraId="6238698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604D47D8" w14:textId="77777777">
        <w:tc>
          <w:tcPr>
            <w:tcW w:w="461" w:type="dxa"/>
          </w:tcPr>
          <w:p w14:paraId="6BFCC5E9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14:paraId="5B41758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14:paraId="7947907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14:paraId="497D204F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458A8BB1" w14:textId="77777777">
        <w:tc>
          <w:tcPr>
            <w:tcW w:w="461" w:type="dxa"/>
          </w:tcPr>
          <w:p w14:paraId="0FCA1ECF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14:paraId="580CAFE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14:paraId="79C546C5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14:paraId="2038FE9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2B24A986" w14:textId="77777777">
        <w:tc>
          <w:tcPr>
            <w:tcW w:w="461" w:type="dxa"/>
          </w:tcPr>
          <w:p w14:paraId="6F1DD3A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14:paraId="664E6D89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14:paraId="69CD0AF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14:paraId="7A29A826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8884CED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5FFBF25E" w14:textId="77777777" w:rsidR="00D51132" w:rsidRDefault="00D51132">
      <w:pPr>
        <w:rPr>
          <w:rFonts w:ascii="Arial" w:hAnsi="Arial" w:cs="Arial"/>
          <w:sz w:val="24"/>
          <w:szCs w:val="24"/>
        </w:rPr>
        <w:sectPr w:rsidR="00D5113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F8DEAEB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B.2. KOTŁOWNIA GAZOWA ODZIAŁU WEWNĘTRZNEGO – KOTŁOWNIA C.W.U.</w:t>
      </w:r>
    </w:p>
    <w:p w14:paraId="627A335A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14:paraId="0510F8D0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14:paraId="7725F35D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14:paraId="05F632A5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14:paraId="5101A128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14:paraId="469064BB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14:paraId="2C7534AC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2772830D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6F1A5805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14:paraId="60AFB0E6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14:paraId="4F2255C6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14:paraId="73416E2F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14:paraId="302CF870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14:paraId="4843A1CD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14:paraId="65A30964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3AAC2BF4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14:paraId="7A1EF552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14:paraId="10B64826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14:paraId="3BFA88EF" w14:textId="77777777" w:rsidR="00D51132" w:rsidRDefault="00D5113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14:paraId="15641C55" w14:textId="77777777" w:rsidR="00D51132" w:rsidRDefault="00D51132">
      <w:pPr>
        <w:pStyle w:val="Bezodstpw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3C9FA4BF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5380123F" w14:textId="77777777" w:rsidR="00D51132" w:rsidRDefault="00D5113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7348D313" w14:textId="77777777" w:rsidR="00D51132" w:rsidRDefault="00D5113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14:paraId="4BD67816" w14:textId="77777777" w:rsidR="00D51132" w:rsidRDefault="00D5113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7DC9CB51" w14:textId="77777777" w:rsidR="00D51132" w:rsidRDefault="00D5113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siatkowych w układzie grzewczym, kontrola szczelności po czyszczeniu. Ewentualna wymiana uszczelek.</w:t>
      </w:r>
    </w:p>
    <w:p w14:paraId="4189CEC6" w14:textId="77777777" w:rsidR="00D51132" w:rsidRDefault="00D5113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anody magnezowej zasobników c.w.u.</w:t>
      </w:r>
    </w:p>
    <w:p w14:paraId="5ECE4E94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Zmiękczania Wody</w:t>
      </w:r>
    </w:p>
    <w:p w14:paraId="2BA97D00" w14:textId="77777777" w:rsidR="00D51132" w:rsidRDefault="00D511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14:paraId="202D3ECC" w14:textId="77777777" w:rsidR="00D51132" w:rsidRDefault="00D511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14:paraId="02CECAC4" w14:textId="77777777" w:rsidR="00D51132" w:rsidRDefault="00D511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>Dostawa czterech worków soli (100 kg)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456C96" w14:textId="77777777" w:rsidR="00D51132" w:rsidRDefault="00D511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14:paraId="4C6396DA" w14:textId="77777777" w:rsidR="00D51132" w:rsidRDefault="00D511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Dostawa i wymiana wkładu filtrującego</w:t>
      </w:r>
      <w:r>
        <w:rPr>
          <w:rFonts w:ascii="Arial" w:hAnsi="Arial" w:cs="Arial"/>
          <w:sz w:val="24"/>
          <w:szCs w:val="24"/>
        </w:rPr>
        <w:t xml:space="preserve"> (sznurek polipropylenowy 100 mikrometrów).</w:t>
      </w:r>
    </w:p>
    <w:p w14:paraId="239F0A4E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gazu.</w:t>
      </w:r>
    </w:p>
    <w:p w14:paraId="275B1566" w14:textId="77777777" w:rsidR="00D51132" w:rsidRDefault="00D5113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14:paraId="6C50B355" w14:textId="77777777" w:rsidR="00D51132" w:rsidRDefault="00D5113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14:paraId="6EFCB671" w14:textId="77777777" w:rsidR="00D51132" w:rsidRDefault="00D5113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zadziałania sygnalizatora </w:t>
      </w:r>
      <w:proofErr w:type="spellStart"/>
      <w:r>
        <w:rPr>
          <w:rFonts w:ascii="Arial" w:hAnsi="Arial" w:cs="Arial"/>
          <w:sz w:val="24"/>
          <w:szCs w:val="24"/>
        </w:rPr>
        <w:t>optyczno</w:t>
      </w:r>
      <w:proofErr w:type="spellEnd"/>
      <w:r>
        <w:rPr>
          <w:rFonts w:ascii="Arial" w:hAnsi="Arial" w:cs="Arial"/>
          <w:sz w:val="24"/>
          <w:szCs w:val="24"/>
        </w:rPr>
        <w:t xml:space="preserve"> – akustycznego.</w:t>
      </w:r>
    </w:p>
    <w:p w14:paraId="6FF002E9" w14:textId="77777777" w:rsidR="00D51132" w:rsidRDefault="00D5113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14:paraId="65AC9A34" w14:textId="68EA2061" w:rsidR="00D51132" w:rsidRDefault="00D5113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u producenta kalibracji 2 detektorów gazu (sierpień 202</w:t>
      </w:r>
      <w:r w:rsidR="001C029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29A4BCF2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technicznego kotłowni”, oraz „Protokołu przeglądu instalacji gazowej”.</w:t>
      </w:r>
    </w:p>
    <w:p w14:paraId="2FF153A7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22E8EF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14:paraId="4E4F0CAA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14:paraId="49A5A88E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kotła, kontrola elementów kotła po zdjęciu obudowy.</w:t>
      </w:r>
    </w:p>
    <w:p w14:paraId="73401E68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7DDB7F47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68AEBE9A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14:paraId="12D304DF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wewnątrz kotła.</w:t>
      </w:r>
    </w:p>
    <w:p w14:paraId="446E9A35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czystości syfonu kondensatu – ewentualne oczyszczenie.</w:t>
      </w:r>
    </w:p>
    <w:p w14:paraId="621EA9C2" w14:textId="77777777" w:rsidR="00D51132" w:rsidRDefault="00D51132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neutralizatora kondensatu pod kątem drożności i szczelności urządzenia – ewentualne przepłukanie i uzupełnienie granulatu.</w:t>
      </w:r>
    </w:p>
    <w:p w14:paraId="4D6374C2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7B8304EC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6C60D8C1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5A684A3D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6DF4F62D" w14:textId="77777777" w:rsidR="00D51132" w:rsidRDefault="00D5113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69950B64" w14:textId="77777777" w:rsidR="00D51132" w:rsidRDefault="00D5113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14:paraId="15E2DCAA" w14:textId="77777777" w:rsidR="00D51132" w:rsidRDefault="00D5113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3B38175C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71E507B3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14:paraId="7A6551B7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FCC4B5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14:paraId="4B130488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Przyjazd do zgłoszonych awarii w ciągu max. 12 h od momentu zgłoszenia.</w:t>
      </w:r>
    </w:p>
    <w:p w14:paraId="33A1B8C3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14:paraId="5E39E522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obsługi kwartalnej. </w:t>
      </w:r>
    </w:p>
    <w:p w14:paraId="6E183073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Dostawa, wymiana oraz utylizacja zużytych lub uszkodzonych części i urządzeń w cenie obsługi miesięcznej. Koszt części pokrywa SPZOZ po uprzedniej akceptacji kosztów.</w:t>
      </w:r>
    </w:p>
    <w:p w14:paraId="3107A995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części zamiennych po cenach nie wyższych niż katalogowe, ujęte w aktualnym cenniku firmy ACV. Koszty wymienionych części pokrywa SPZOZ po akceptacji kosztów.</w:t>
      </w:r>
    </w:p>
    <w:p w14:paraId="0E019212" w14:textId="77777777" w:rsidR="00D51132" w:rsidRDefault="00D511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14:paraId="6D4D8751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14:paraId="524D12E7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71DB1815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14:paraId="7D37DA9B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CA6B9C" w14:textId="77777777" w:rsidR="00D51132" w:rsidRDefault="00D51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74"/>
        <w:gridCol w:w="2126"/>
        <w:gridCol w:w="1418"/>
      </w:tblGrid>
      <w:tr w:rsidR="00D51132" w14:paraId="205252C7" w14:textId="77777777">
        <w:tc>
          <w:tcPr>
            <w:tcW w:w="461" w:type="dxa"/>
            <w:shd w:val="clear" w:color="auto" w:fill="FFFF00"/>
          </w:tcPr>
          <w:p w14:paraId="0A8F30E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14:paraId="32535FE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14:paraId="4393599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14:paraId="06E1D26D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D51132" w14:paraId="66E5C5F7" w14:textId="77777777">
        <w:tc>
          <w:tcPr>
            <w:tcW w:w="461" w:type="dxa"/>
          </w:tcPr>
          <w:p w14:paraId="113E521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14:paraId="1EE0263B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zapłonowo jonizacyjna</w:t>
            </w:r>
          </w:p>
        </w:tc>
        <w:tc>
          <w:tcPr>
            <w:tcW w:w="2126" w:type="dxa"/>
          </w:tcPr>
          <w:p w14:paraId="1827722A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368B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0EBD029C" w14:textId="77777777">
        <w:tc>
          <w:tcPr>
            <w:tcW w:w="461" w:type="dxa"/>
          </w:tcPr>
          <w:p w14:paraId="17E8947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14:paraId="50952745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elektrody jonizacyjnej</w:t>
            </w:r>
          </w:p>
        </w:tc>
        <w:tc>
          <w:tcPr>
            <w:tcW w:w="2126" w:type="dxa"/>
          </w:tcPr>
          <w:p w14:paraId="05107430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45FB0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6C80EA43" w14:textId="77777777">
        <w:tc>
          <w:tcPr>
            <w:tcW w:w="461" w:type="dxa"/>
          </w:tcPr>
          <w:p w14:paraId="0419C8D5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14:paraId="6C3A42A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</w:t>
            </w:r>
          </w:p>
        </w:tc>
        <w:tc>
          <w:tcPr>
            <w:tcW w:w="2126" w:type="dxa"/>
          </w:tcPr>
          <w:p w14:paraId="121C187A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3B41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76C0A7FC" w14:textId="77777777">
        <w:tc>
          <w:tcPr>
            <w:tcW w:w="461" w:type="dxa"/>
          </w:tcPr>
          <w:p w14:paraId="28A7FB9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14:paraId="4F6C5F7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izolacyjna drzwi palnika</w:t>
            </w:r>
          </w:p>
        </w:tc>
        <w:tc>
          <w:tcPr>
            <w:tcW w:w="2126" w:type="dxa"/>
          </w:tcPr>
          <w:p w14:paraId="0B97699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BAAE61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7F96C33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16B8D1E6" w14:textId="77777777" w:rsidR="00D51132" w:rsidRDefault="00D51132">
      <w:pPr>
        <w:rPr>
          <w:rFonts w:ascii="Arial" w:hAnsi="Arial" w:cs="Arial"/>
          <w:sz w:val="24"/>
          <w:szCs w:val="24"/>
        </w:rPr>
        <w:sectPr w:rsidR="00D51132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591136" w14:textId="77777777" w:rsidR="00D51132" w:rsidRDefault="00D511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Zakres czynności.                           </w:t>
      </w:r>
    </w:p>
    <w:p w14:paraId="32F62859" w14:textId="77777777" w:rsidR="00D51132" w:rsidRDefault="00D51132">
      <w:pPr>
        <w:pStyle w:val="Akapitzlist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2876AF1B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B.1. KOTŁOWNIA GAZOWA ODZIAŁU REHABILITACJI – KOTŁOWNIA C.O.</w:t>
      </w:r>
    </w:p>
    <w:p w14:paraId="6C28714D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14:paraId="668F96A6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2D934BED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14:paraId="06D492FA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14:paraId="24172610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14:paraId="271BF1DB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14:paraId="761A2151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637D1A8F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5170BCC9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14:paraId="6D0746E1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14:paraId="4B371A1A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14:paraId="1BF134BC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14:paraId="0F80C93F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14:paraId="5AB52B29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14:paraId="7345A35A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51989D45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14:paraId="66D6375B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14:paraId="43168F5A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14:paraId="53863BBF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14:paraId="5FAEF63C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14:paraId="5629528F" w14:textId="77777777" w:rsidR="00D51132" w:rsidRDefault="00D5113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14:paraId="0A510DF8" w14:textId="77777777" w:rsidR="00D51132" w:rsidRDefault="00D51132">
      <w:pPr>
        <w:rPr>
          <w:rFonts w:ascii="Arial" w:hAnsi="Arial" w:cs="Arial"/>
          <w:color w:val="FF0000"/>
          <w:sz w:val="24"/>
          <w:szCs w:val="24"/>
        </w:rPr>
      </w:pPr>
    </w:p>
    <w:p w14:paraId="6291AAA6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094C8E0E" w14:textId="77777777" w:rsidR="00D51132" w:rsidRDefault="00D5113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58F26A34" w14:textId="77777777" w:rsidR="00D51132" w:rsidRDefault="00D5113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66E132CB" w14:textId="77777777" w:rsidR="00D51132" w:rsidRDefault="00D5113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686670C8" w14:textId="77777777" w:rsidR="00D51132" w:rsidRDefault="00D5113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w układzie grzewczym, kontrola szczelności po czyszczeniu. Ewentualna wymiana uszczelek.</w:t>
      </w:r>
    </w:p>
    <w:p w14:paraId="3D019D18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14:paraId="01F485E7" w14:textId="77777777" w:rsidR="00D51132" w:rsidRDefault="00D5113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14:paraId="1CC19CC7" w14:textId="77777777" w:rsidR="00D51132" w:rsidRDefault="00D5113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14:paraId="4AA83811" w14:textId="77777777" w:rsidR="00D51132" w:rsidRDefault="00D5113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14:paraId="327BB061" w14:textId="77777777" w:rsidR="00D51132" w:rsidRDefault="00D5113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14:paraId="4E2A48A9" w14:textId="77777777" w:rsidR="00D51132" w:rsidRDefault="00D5113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14:paraId="473269EA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4160CC6" w14:textId="77777777" w:rsidR="00D51132" w:rsidRDefault="00D51132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F4EECF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14:paraId="2B7A3DD0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0BA21A66" w14:textId="77777777" w:rsidR="00D51132" w:rsidRDefault="00D511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14:paraId="64DB799E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52D595F0" w14:textId="77777777" w:rsidR="00D51132" w:rsidRDefault="00D51132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14:paraId="66E5F579" w14:textId="77777777" w:rsidR="00D51132" w:rsidRDefault="00D51132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1F070245" w14:textId="77777777" w:rsidR="00D51132" w:rsidRDefault="00D51132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6AEEC657" w14:textId="77777777" w:rsidR="00D51132" w:rsidRDefault="00D51132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14:paraId="653BD710" w14:textId="77777777" w:rsidR="00D51132" w:rsidRDefault="00D51132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43B66A89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4821EEEC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58D7B5D0" w14:textId="77777777" w:rsidR="00D51132" w:rsidRDefault="00D511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6666E3D9" w14:textId="77777777" w:rsidR="00D51132" w:rsidRDefault="00D511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143FDC45" w14:textId="77777777" w:rsidR="00D51132" w:rsidRDefault="00D511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70F1EDC6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BB34D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14:paraId="695A59E0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36DC76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14:paraId="35B47EE6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Przyjazd do zgłoszonych awarii w ciągu max. 4 h od momentu zgłoszenia, jeśli zgłoszenie następuje w dni robocze w godzinach 8-16. W pozostałych przypadkach przyjazd do zgłoszonych awarii w ciągu max 12 h od momentu zgłoszenia.</w:t>
      </w:r>
    </w:p>
    <w:p w14:paraId="687503D6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14:paraId="6C21111D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obsługi kwartalnej. </w:t>
      </w:r>
    </w:p>
    <w:p w14:paraId="4B9A86B6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Dostawa, wymiana oraz utylizacja zużytych lub uszkodzonych części i urządzeń w cenie obsługi miesięcznej. Koszt części pokrywa SPZOZ po uprzedniej akceptacji kosztów.</w:t>
      </w:r>
    </w:p>
    <w:p w14:paraId="022ED3A8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Brotje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14:paraId="597A77D9" w14:textId="77777777" w:rsidR="00D51132" w:rsidRDefault="00D5113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14:paraId="4A5492EE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958FCD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14:paraId="69BA6F0E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30436625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14:paraId="24B26F29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5F49F0" w14:textId="77777777" w:rsidR="00D51132" w:rsidRDefault="00D51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74"/>
        <w:gridCol w:w="2126"/>
        <w:gridCol w:w="1418"/>
      </w:tblGrid>
      <w:tr w:rsidR="00D51132" w14:paraId="18762231" w14:textId="77777777">
        <w:tc>
          <w:tcPr>
            <w:tcW w:w="461" w:type="dxa"/>
            <w:shd w:val="clear" w:color="auto" w:fill="FFFF00"/>
          </w:tcPr>
          <w:p w14:paraId="1EA4786C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14:paraId="26AC810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14:paraId="42DDDEED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14:paraId="54BE0296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D51132" w14:paraId="79CEE7E6" w14:textId="77777777">
        <w:tc>
          <w:tcPr>
            <w:tcW w:w="461" w:type="dxa"/>
          </w:tcPr>
          <w:p w14:paraId="070A6248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14:paraId="34692BA4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14:paraId="41BBF0F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936989</w:t>
            </w:r>
          </w:p>
        </w:tc>
        <w:tc>
          <w:tcPr>
            <w:tcW w:w="1418" w:type="dxa"/>
          </w:tcPr>
          <w:p w14:paraId="621925E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54E19DCF" w14:textId="77777777">
        <w:tc>
          <w:tcPr>
            <w:tcW w:w="461" w:type="dxa"/>
          </w:tcPr>
          <w:p w14:paraId="11A3677B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14:paraId="44C59627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14:paraId="6B1E200C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936972</w:t>
            </w:r>
          </w:p>
        </w:tc>
        <w:tc>
          <w:tcPr>
            <w:tcW w:w="1418" w:type="dxa"/>
          </w:tcPr>
          <w:p w14:paraId="7DC049F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2236F53A" w14:textId="77777777">
        <w:tc>
          <w:tcPr>
            <w:tcW w:w="461" w:type="dxa"/>
          </w:tcPr>
          <w:p w14:paraId="6E6FE065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14:paraId="5500667F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14:paraId="0B68EDE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14:paraId="537A9F1D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7CE31910" w14:textId="77777777">
        <w:tc>
          <w:tcPr>
            <w:tcW w:w="461" w:type="dxa"/>
          </w:tcPr>
          <w:p w14:paraId="316A75CF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14:paraId="5C364177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14:paraId="287A661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14:paraId="7AAA9355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15FDAD68" w14:textId="77777777">
        <w:tc>
          <w:tcPr>
            <w:tcW w:w="461" w:type="dxa"/>
          </w:tcPr>
          <w:p w14:paraId="2F457E50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14:paraId="180B9483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14:paraId="0F4D2A1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14:paraId="1E53F57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3665D059" w14:textId="77777777">
        <w:tc>
          <w:tcPr>
            <w:tcW w:w="461" w:type="dxa"/>
          </w:tcPr>
          <w:p w14:paraId="3FF21EF6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14:paraId="469A9557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14:paraId="335FF98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14:paraId="03F3ADF9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AF6A438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6306F9E5" w14:textId="77777777" w:rsidR="00D51132" w:rsidRDefault="00D51132">
      <w:pPr>
        <w:rPr>
          <w:rFonts w:ascii="Arial" w:hAnsi="Arial" w:cs="Arial"/>
          <w:sz w:val="24"/>
          <w:szCs w:val="24"/>
        </w:rPr>
        <w:sectPr w:rsidR="00D5113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ADA248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B.2. KOTŁOWNIA GAZOWA ODZIAŁU REHABILITACJI – KOTŁOWNIA C.W.U.</w:t>
      </w:r>
    </w:p>
    <w:p w14:paraId="293760B3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14:paraId="4C8583E0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14:paraId="392101D7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14:paraId="42506A4D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14:paraId="220AD39B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14:paraId="1464ADAA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14:paraId="756709C1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0CEE1765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25042EEC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14:paraId="2C88D42D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14:paraId="18407DEB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14:paraId="7D2B635B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14:paraId="048F82BD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14:paraId="109736B3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14:paraId="141A20AF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4964A121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14:paraId="34865ABC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14:paraId="2153BFC8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14:paraId="24F11B33" w14:textId="77777777" w:rsidR="00D51132" w:rsidRDefault="00D5113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14:paraId="50AD2834" w14:textId="77777777" w:rsidR="00D51132" w:rsidRDefault="00D51132">
      <w:pPr>
        <w:pStyle w:val="Bezodstpw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1DEC20F8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06B987EA" w14:textId="77777777" w:rsidR="00D51132" w:rsidRDefault="00D5113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169FC9DE" w14:textId="77777777" w:rsidR="00D51132" w:rsidRDefault="00D5113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14:paraId="0B10036C" w14:textId="77777777" w:rsidR="00D51132" w:rsidRDefault="00D5113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005FFB70" w14:textId="77777777" w:rsidR="00D51132" w:rsidRDefault="00D5113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siatkowych w układzie grzewczym, kontrola szczelności po czyszczeniu. Ewentualna wymiana uszczelek.</w:t>
      </w:r>
    </w:p>
    <w:p w14:paraId="7D3DA9D0" w14:textId="77777777" w:rsidR="00D51132" w:rsidRDefault="00D5113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anody magnezowej zasobników c.w.u.</w:t>
      </w:r>
    </w:p>
    <w:p w14:paraId="41A87E42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Zmiękczania Wody</w:t>
      </w:r>
    </w:p>
    <w:p w14:paraId="78008F34" w14:textId="77777777" w:rsidR="00D51132" w:rsidRDefault="00D5113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14:paraId="4882A6F1" w14:textId="77777777" w:rsidR="00D51132" w:rsidRDefault="00D5113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14:paraId="574B3880" w14:textId="77777777" w:rsidR="00D51132" w:rsidRDefault="00D5113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>Dostawa czterech worków soli (100 kg)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C3753E" w14:textId="77777777" w:rsidR="00D51132" w:rsidRDefault="00D5113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14:paraId="1475B733" w14:textId="77777777" w:rsidR="00D51132" w:rsidRDefault="00D5113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Dostawa i wymiana wkładu filtrującego</w:t>
      </w:r>
      <w:r>
        <w:rPr>
          <w:rFonts w:ascii="Arial" w:hAnsi="Arial" w:cs="Arial"/>
          <w:sz w:val="24"/>
          <w:szCs w:val="24"/>
        </w:rPr>
        <w:t xml:space="preserve"> (sznurek polipropylenowy 100 mikrometrów).</w:t>
      </w:r>
    </w:p>
    <w:p w14:paraId="0301D3C2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gazu.</w:t>
      </w:r>
    </w:p>
    <w:p w14:paraId="78255DBD" w14:textId="77777777" w:rsidR="00D51132" w:rsidRDefault="00D5113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14:paraId="4C8A1891" w14:textId="77777777" w:rsidR="00D51132" w:rsidRDefault="00D5113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14:paraId="68DD5BA6" w14:textId="77777777" w:rsidR="00D51132" w:rsidRDefault="00D5113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zadziałania sygnalizatora </w:t>
      </w:r>
      <w:proofErr w:type="spellStart"/>
      <w:r>
        <w:rPr>
          <w:rFonts w:ascii="Arial" w:hAnsi="Arial" w:cs="Arial"/>
          <w:sz w:val="24"/>
          <w:szCs w:val="24"/>
        </w:rPr>
        <w:t>optyczno</w:t>
      </w:r>
      <w:proofErr w:type="spellEnd"/>
      <w:r>
        <w:rPr>
          <w:rFonts w:ascii="Arial" w:hAnsi="Arial" w:cs="Arial"/>
          <w:sz w:val="24"/>
          <w:szCs w:val="24"/>
        </w:rPr>
        <w:t xml:space="preserve"> – akustycznego.</w:t>
      </w:r>
    </w:p>
    <w:p w14:paraId="0F11DB81" w14:textId="77777777" w:rsidR="00D51132" w:rsidRDefault="00D5113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14:paraId="3B1EA26E" w14:textId="22103AEF" w:rsidR="00D51132" w:rsidRDefault="00D5113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u producenta kalibracji 2 detektorów gazu (sierpień 202</w:t>
      </w:r>
      <w:r w:rsidR="001C029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214A2324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technicznego kotłowni”, oraz „Protokołu przeglądu instalacji gazowej”.</w:t>
      </w:r>
    </w:p>
    <w:p w14:paraId="3432D300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D58650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14:paraId="468E6056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14:paraId="5F12A2B3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kotła, kontrola elementów kotła po zdjęciu obudowy.</w:t>
      </w:r>
    </w:p>
    <w:p w14:paraId="68F89699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23B6692A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27ED3438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14:paraId="51F91884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wewnątrz kotła.</w:t>
      </w:r>
    </w:p>
    <w:p w14:paraId="5C2E676D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czystości syfonu kondensatu – ewentualne oczyszczenie.</w:t>
      </w:r>
    </w:p>
    <w:p w14:paraId="7B42BAE1" w14:textId="77777777" w:rsidR="00D51132" w:rsidRDefault="00D51132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neutralizatora kondensatu pod kątem drożności i szczelności urządzenia – ewentualne przepłukanie i uzupełnienie granulatu.</w:t>
      </w:r>
    </w:p>
    <w:p w14:paraId="4A08345C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7CD998B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5884774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82A24CD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43D2A962" w14:textId="77777777" w:rsidR="00D51132" w:rsidRDefault="00D5113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03B8F770" w14:textId="77777777" w:rsidR="00D51132" w:rsidRDefault="00D5113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14:paraId="69F92734" w14:textId="77777777" w:rsidR="00D51132" w:rsidRDefault="00D5113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1661D37B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1FAC424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14:paraId="4C43643B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690C64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14:paraId="690D33D0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Przyjazd do zgłoszonych awarii w ciągu max. 12 h od momentu zgłoszenia.</w:t>
      </w:r>
    </w:p>
    <w:p w14:paraId="3A89AA73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14:paraId="4E5CC93B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obsługi kwartalnej. </w:t>
      </w:r>
    </w:p>
    <w:p w14:paraId="58A0B2E6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Dostawa, wymiana oraz utylizacja zużytych lub uszkodzonych części i urządzeń w cenie obsługi miesięcznej. Koszt części pokrywa SPZOZ po uprzedniej akceptacji kosztów.</w:t>
      </w:r>
    </w:p>
    <w:p w14:paraId="27FC12EC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części zamiennych po cenach nie wyższych niż katalogowe, ujęte w aktualnym cenniku firmy ACV. Koszty wymienionych części pokrywa SPZOZ po akceptacji kosztów.</w:t>
      </w:r>
    </w:p>
    <w:p w14:paraId="0C6EBAC2" w14:textId="77777777" w:rsidR="00D51132" w:rsidRDefault="00D511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14:paraId="0EFF61D9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596C3D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14:paraId="5F9A5905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3F55EE35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14:paraId="5EA0357A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307B70" w14:textId="77777777" w:rsidR="00D51132" w:rsidRDefault="00D51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74"/>
        <w:gridCol w:w="2126"/>
        <w:gridCol w:w="1418"/>
      </w:tblGrid>
      <w:tr w:rsidR="00D51132" w14:paraId="0A448BA7" w14:textId="77777777">
        <w:tc>
          <w:tcPr>
            <w:tcW w:w="461" w:type="dxa"/>
            <w:shd w:val="clear" w:color="auto" w:fill="FFFF00"/>
          </w:tcPr>
          <w:p w14:paraId="35FC43A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14:paraId="29BCB1A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14:paraId="46F7B519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14:paraId="27EB55B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D51132" w14:paraId="2962FFF1" w14:textId="77777777">
        <w:tc>
          <w:tcPr>
            <w:tcW w:w="461" w:type="dxa"/>
          </w:tcPr>
          <w:p w14:paraId="02AE394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14:paraId="70D8D1DA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zapłonowo jonizacyjna</w:t>
            </w:r>
          </w:p>
        </w:tc>
        <w:tc>
          <w:tcPr>
            <w:tcW w:w="2126" w:type="dxa"/>
          </w:tcPr>
          <w:p w14:paraId="48F78FB5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0F8BB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5E0F3C1C" w14:textId="77777777">
        <w:tc>
          <w:tcPr>
            <w:tcW w:w="461" w:type="dxa"/>
          </w:tcPr>
          <w:p w14:paraId="56018A81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14:paraId="142B5B6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elektrody jonizacyjnej</w:t>
            </w:r>
          </w:p>
        </w:tc>
        <w:tc>
          <w:tcPr>
            <w:tcW w:w="2126" w:type="dxa"/>
          </w:tcPr>
          <w:p w14:paraId="5E5EE891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CF490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26799A16" w14:textId="77777777">
        <w:tc>
          <w:tcPr>
            <w:tcW w:w="461" w:type="dxa"/>
          </w:tcPr>
          <w:p w14:paraId="0981EB7F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14:paraId="58341B23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</w:t>
            </w:r>
          </w:p>
        </w:tc>
        <w:tc>
          <w:tcPr>
            <w:tcW w:w="2126" w:type="dxa"/>
          </w:tcPr>
          <w:p w14:paraId="6201E9CD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34060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5204191E" w14:textId="77777777">
        <w:tc>
          <w:tcPr>
            <w:tcW w:w="461" w:type="dxa"/>
          </w:tcPr>
          <w:p w14:paraId="22191789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14:paraId="37A89892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izolacyjna drzwi palnika</w:t>
            </w:r>
          </w:p>
        </w:tc>
        <w:tc>
          <w:tcPr>
            <w:tcW w:w="2126" w:type="dxa"/>
          </w:tcPr>
          <w:p w14:paraId="59F1DC8C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6D9F3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0296" w14:paraId="48203209" w14:textId="77777777">
        <w:tc>
          <w:tcPr>
            <w:tcW w:w="461" w:type="dxa"/>
          </w:tcPr>
          <w:p w14:paraId="02446593" w14:textId="259475F5" w:rsidR="001C0296" w:rsidRDefault="001C02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14:paraId="016FB614" w14:textId="051C311A" w:rsidR="001C0296" w:rsidRDefault="001C02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8D89C" w14:textId="77777777" w:rsidR="001C0296" w:rsidRDefault="001C02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AAD1E" w14:textId="51155D58" w:rsidR="001C0296" w:rsidRDefault="001C02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C70D1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41F0CAD5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4DA21D1A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5F435279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4BFD89B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EE57452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3AC489B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36A1B7C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18AD07DE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41137C62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23977FF0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613E6D8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448B98FA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A78849D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C84540D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B994878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27E03F5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376A71BF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99A7885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060E3F6A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6BA388B7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5F9821CC" w14:textId="77777777" w:rsidR="00E20EA3" w:rsidRDefault="00E20EA3">
      <w:pPr>
        <w:rPr>
          <w:rFonts w:ascii="Arial" w:hAnsi="Arial" w:cs="Arial"/>
          <w:b/>
          <w:bCs/>
          <w:sz w:val="24"/>
          <w:szCs w:val="24"/>
        </w:rPr>
      </w:pPr>
    </w:p>
    <w:p w14:paraId="6D3A1AD2" w14:textId="77777777" w:rsidR="00E20EA3" w:rsidRDefault="00E20EA3">
      <w:pPr>
        <w:rPr>
          <w:rFonts w:ascii="Arial" w:hAnsi="Arial" w:cs="Arial"/>
          <w:b/>
          <w:bCs/>
          <w:sz w:val="24"/>
          <w:szCs w:val="24"/>
        </w:rPr>
      </w:pPr>
    </w:p>
    <w:p w14:paraId="20EAC0E7" w14:textId="77777777" w:rsidR="00E20EA3" w:rsidRDefault="00E20EA3">
      <w:pPr>
        <w:rPr>
          <w:rFonts w:ascii="Arial" w:hAnsi="Arial" w:cs="Arial"/>
          <w:b/>
          <w:bCs/>
          <w:sz w:val="24"/>
          <w:szCs w:val="24"/>
        </w:rPr>
      </w:pPr>
    </w:p>
    <w:p w14:paraId="7BC0D20F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2F4773C6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</w:p>
    <w:p w14:paraId="6331432D" w14:textId="77777777" w:rsidR="00D51132" w:rsidRDefault="00D51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KOTŁOWNIA GAZOWA ODZIAŁU DZIECIĘCEGO – KOTŁOWNIA C.O.</w:t>
      </w:r>
    </w:p>
    <w:p w14:paraId="73EB03CA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14:paraId="19FD528C" w14:textId="77777777" w:rsidR="00D51132" w:rsidRDefault="00D5113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26548992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14:paraId="142E6F2C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14:paraId="546BA940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14:paraId="4148D3EB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14:paraId="21F6A5C8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0E42A11B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2D2B4C2C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14:paraId="7115F2C6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14:paraId="720F7802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14:paraId="567BDC16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14:paraId="68B71F77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14:paraId="543F1283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14:paraId="12B61637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6E7F01A9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14:paraId="196FADC1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14:paraId="6C69743E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14:paraId="249D5208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14:paraId="4260B8C6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14:paraId="139D62CB" w14:textId="77777777" w:rsidR="00D51132" w:rsidRDefault="00D51132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14:paraId="17E3B794" w14:textId="77777777" w:rsidR="00D51132" w:rsidRDefault="00D51132">
      <w:pPr>
        <w:rPr>
          <w:rFonts w:ascii="Arial" w:hAnsi="Arial" w:cs="Arial"/>
          <w:color w:val="FF0000"/>
          <w:sz w:val="24"/>
          <w:szCs w:val="24"/>
        </w:rPr>
      </w:pPr>
    </w:p>
    <w:p w14:paraId="1606543A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0BD9F609" w14:textId="77777777" w:rsidR="00D51132" w:rsidRDefault="00D5113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43C07D41" w14:textId="77777777" w:rsidR="00D51132" w:rsidRDefault="00D5113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4A91F31D" w14:textId="77777777" w:rsidR="00D51132" w:rsidRDefault="00D5113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5C288AD5" w14:textId="77777777" w:rsidR="00D51132" w:rsidRDefault="00D5113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w układzie grzewczym, kontrola szczelności po czyszczeniu. Ewentualna wymiana uszczelek.</w:t>
      </w:r>
    </w:p>
    <w:p w14:paraId="1A62EB6B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14:paraId="5FEE19C6" w14:textId="77777777" w:rsidR="00D51132" w:rsidRDefault="00D511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14:paraId="4C5F99B8" w14:textId="77777777" w:rsidR="00D51132" w:rsidRDefault="00D511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14:paraId="0A990B0D" w14:textId="77777777" w:rsidR="00D51132" w:rsidRDefault="00D511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14:paraId="2C49B815" w14:textId="77777777" w:rsidR="00D51132" w:rsidRDefault="00D511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14:paraId="2327C69C" w14:textId="77777777" w:rsidR="00D51132" w:rsidRDefault="00D511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14:paraId="47FB255D" w14:textId="77777777" w:rsidR="00D51132" w:rsidRDefault="00D511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8D540B2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 ASBIG.</w:t>
      </w:r>
    </w:p>
    <w:p w14:paraId="781FB351" w14:textId="77777777" w:rsidR="00D51132" w:rsidRDefault="00D5113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14:paraId="732F35A4" w14:textId="77777777" w:rsidR="00D51132" w:rsidRDefault="00D5113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14:paraId="7529C14C" w14:textId="77777777" w:rsidR="00D51132" w:rsidRDefault="00D5113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zadziałania sygnalizatora </w:t>
      </w:r>
      <w:proofErr w:type="spellStart"/>
      <w:r>
        <w:rPr>
          <w:rFonts w:ascii="Arial" w:hAnsi="Arial" w:cs="Arial"/>
          <w:sz w:val="24"/>
          <w:szCs w:val="24"/>
        </w:rPr>
        <w:t>optyczno</w:t>
      </w:r>
      <w:proofErr w:type="spellEnd"/>
      <w:r>
        <w:rPr>
          <w:rFonts w:ascii="Arial" w:hAnsi="Arial" w:cs="Arial"/>
          <w:sz w:val="24"/>
          <w:szCs w:val="24"/>
        </w:rPr>
        <w:t xml:space="preserve"> – akustycznego.</w:t>
      </w:r>
    </w:p>
    <w:p w14:paraId="5DE97007" w14:textId="77777777" w:rsidR="00D51132" w:rsidRDefault="00D5113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14:paraId="5F7B9A47" w14:textId="17143D43" w:rsidR="00D51132" w:rsidRDefault="00D5113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u producenta kalibracji 2 detektorów gazu (sierpień 202</w:t>
      </w:r>
      <w:r w:rsidR="00DE0E51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23DA788D" w14:textId="77777777" w:rsidR="00D51132" w:rsidRDefault="00D51132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F4F7C23" w14:textId="77777777" w:rsidR="00D51132" w:rsidRDefault="00D51132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5A060E" w14:textId="77777777" w:rsidR="00D51132" w:rsidRDefault="00D511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14:paraId="53A741E4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5297BCF1" w14:textId="77777777" w:rsidR="00D51132" w:rsidRDefault="00D511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14:paraId="22383FB8" w14:textId="77777777" w:rsidR="00D51132" w:rsidRDefault="00D51132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14:paraId="62F14B56" w14:textId="77777777" w:rsidR="00D51132" w:rsidRDefault="00D5113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14:paraId="5DE405BF" w14:textId="77777777" w:rsidR="00D51132" w:rsidRDefault="00D5113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14:paraId="0FBD529F" w14:textId="77777777" w:rsidR="00D51132" w:rsidRDefault="00D5113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14:paraId="6D175641" w14:textId="77777777" w:rsidR="00D51132" w:rsidRDefault="00D5113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14:paraId="3354FA2B" w14:textId="77777777" w:rsidR="00D51132" w:rsidRDefault="00D5113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14:paraId="5E0E1584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5D5C573F" w14:textId="77777777" w:rsidR="00D51132" w:rsidRDefault="00D511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14:paraId="3A8BF41D" w14:textId="77777777" w:rsidR="00D51132" w:rsidRDefault="00D5113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c.o.,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14:paraId="2620C96A" w14:textId="77777777" w:rsidR="00D51132" w:rsidRDefault="00D5113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14:paraId="52DBA8EB" w14:textId="77777777" w:rsidR="00D51132" w:rsidRDefault="00D5113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14:paraId="4FEC2F2A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DA3866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14:paraId="78B2683C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55B510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14:paraId="46101CF9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Przyjazd do zgłoszonych awarii w ciągu max. 4 h od momentu zgłoszenia, jeśli zgłoszenie następuje w dni robocze w godzinach 8-16. W pozostałych przypadkach przyjazd do zgłoszonych awarii w ciągu max 12 h od momentu zgłoszenia.</w:t>
      </w:r>
    </w:p>
    <w:p w14:paraId="73346787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14:paraId="3C749589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obsługi kwartalnej. </w:t>
      </w:r>
    </w:p>
    <w:p w14:paraId="5F998D66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Dostawa, wymiana oraz utylizacja zużytych lub uszkodzonych części i urządzeń w cenie obsługi miesięcznej. Koszt części pokrywa SPZOZ po uprzedniej akceptacji kosztów.</w:t>
      </w:r>
    </w:p>
    <w:p w14:paraId="20D259B9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Brötje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14:paraId="40C8D59D" w14:textId="77777777" w:rsidR="00D51132" w:rsidRDefault="00D5113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14:paraId="73B7C5D8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2DD931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14:paraId="35F21208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22AA7FAB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14:paraId="01F096E5" w14:textId="77777777" w:rsidR="00D51132" w:rsidRDefault="00D51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D98585" w14:textId="77777777" w:rsidR="00D51132" w:rsidRDefault="00D51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74"/>
        <w:gridCol w:w="2126"/>
        <w:gridCol w:w="1418"/>
      </w:tblGrid>
      <w:tr w:rsidR="00D51132" w14:paraId="22326FF8" w14:textId="77777777">
        <w:tc>
          <w:tcPr>
            <w:tcW w:w="461" w:type="dxa"/>
            <w:shd w:val="clear" w:color="auto" w:fill="FFFF00"/>
          </w:tcPr>
          <w:p w14:paraId="04E3E6E3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14:paraId="361D32F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14:paraId="193964F6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14:paraId="49E2F088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D51132" w14:paraId="41C7F96F" w14:textId="77777777">
        <w:tc>
          <w:tcPr>
            <w:tcW w:w="461" w:type="dxa"/>
          </w:tcPr>
          <w:p w14:paraId="03FE396A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14:paraId="4AED5373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14:paraId="0DA7489C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654265</w:t>
            </w:r>
          </w:p>
        </w:tc>
        <w:tc>
          <w:tcPr>
            <w:tcW w:w="1418" w:type="dxa"/>
          </w:tcPr>
          <w:p w14:paraId="6599366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1B28FC11" w14:textId="77777777">
        <w:tc>
          <w:tcPr>
            <w:tcW w:w="461" w:type="dxa"/>
          </w:tcPr>
          <w:p w14:paraId="2FB8FB21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14:paraId="6686F8BA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14:paraId="6300EC4F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654272</w:t>
            </w:r>
          </w:p>
        </w:tc>
        <w:tc>
          <w:tcPr>
            <w:tcW w:w="1418" w:type="dxa"/>
          </w:tcPr>
          <w:p w14:paraId="35766C6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021C416B" w14:textId="77777777">
        <w:tc>
          <w:tcPr>
            <w:tcW w:w="461" w:type="dxa"/>
          </w:tcPr>
          <w:p w14:paraId="0E5AD373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14:paraId="4D6E89E4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14:paraId="24ACC2A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14:paraId="12B342F4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1587FB19" w14:textId="77777777">
        <w:tc>
          <w:tcPr>
            <w:tcW w:w="461" w:type="dxa"/>
          </w:tcPr>
          <w:p w14:paraId="110650E2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14:paraId="3A59AB9F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14:paraId="1D19C21D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14:paraId="003893B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1132" w14:paraId="119C7808" w14:textId="77777777">
        <w:tc>
          <w:tcPr>
            <w:tcW w:w="461" w:type="dxa"/>
          </w:tcPr>
          <w:p w14:paraId="1CB8AE39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14:paraId="74009521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14:paraId="55660FE5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14:paraId="477C963D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1132" w14:paraId="611EE71D" w14:textId="77777777">
        <w:tc>
          <w:tcPr>
            <w:tcW w:w="461" w:type="dxa"/>
          </w:tcPr>
          <w:p w14:paraId="3AB58487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14:paraId="60A9FCAB" w14:textId="77777777" w:rsidR="00D51132" w:rsidRDefault="00D51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14:paraId="744F0CD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14:paraId="17ACF425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9951BCC" w14:textId="77777777" w:rsidR="00D51132" w:rsidRDefault="00D51132">
      <w:pPr>
        <w:rPr>
          <w:rFonts w:ascii="Arial" w:hAnsi="Arial" w:cs="Arial"/>
          <w:sz w:val="24"/>
          <w:szCs w:val="24"/>
        </w:rPr>
        <w:sectPr w:rsidR="00D5113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86043" w14:textId="77777777" w:rsidR="00D51132" w:rsidRDefault="00D51132">
      <w:pPr>
        <w:pStyle w:val="Akapitzlist"/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TERMINY I CZĘSTOTLIWOŚCI WIZYT KONTROLNYCH I PRZEGLĄDÓW</w:t>
      </w:r>
    </w:p>
    <w:p w14:paraId="2171CD9F" w14:textId="77777777" w:rsidR="00D51132" w:rsidRDefault="00D511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A1A17" w14:textId="77777777" w:rsidR="00D51132" w:rsidRDefault="00D511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świadczenia usługi serwisu: </w:t>
      </w:r>
      <w:r>
        <w:rPr>
          <w:rFonts w:ascii="Arial" w:hAnsi="Arial" w:cs="Arial"/>
          <w:b/>
          <w:bCs/>
          <w:sz w:val="24"/>
          <w:szCs w:val="24"/>
        </w:rPr>
        <w:t>01.01.2024 – 31.12.2026</w:t>
      </w:r>
    </w:p>
    <w:p w14:paraId="20F7A937" w14:textId="77777777" w:rsidR="00D51132" w:rsidRDefault="00D511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237A0C" w14:textId="77777777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przeglądów technicznych: </w:t>
      </w:r>
      <w:r>
        <w:rPr>
          <w:rFonts w:ascii="Arial" w:hAnsi="Arial" w:cs="Arial"/>
          <w:b/>
          <w:bCs/>
          <w:sz w:val="24"/>
          <w:szCs w:val="24"/>
        </w:rPr>
        <w:t xml:space="preserve">6. </w:t>
      </w:r>
    </w:p>
    <w:p w14:paraId="640DFABE" w14:textId="77777777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przeglądów technicznych: </w:t>
      </w:r>
      <w:r>
        <w:rPr>
          <w:rFonts w:ascii="Arial" w:hAnsi="Arial" w:cs="Arial"/>
          <w:b/>
          <w:bCs/>
          <w:sz w:val="24"/>
          <w:szCs w:val="24"/>
        </w:rPr>
        <w:t>kwiecień 2024,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październik 2024</w:t>
      </w:r>
    </w:p>
    <w:p w14:paraId="075949CE" w14:textId="77777777" w:rsidR="00D51132" w:rsidRDefault="00D5113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kwiecień 2025, październik 2025</w:t>
      </w:r>
    </w:p>
    <w:p w14:paraId="07712434" w14:textId="77777777" w:rsidR="00D51132" w:rsidRDefault="00D5113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kwiecień 2026, październik 2026</w:t>
      </w:r>
    </w:p>
    <w:p w14:paraId="1A86937E" w14:textId="77777777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kontroli okresowych: </w:t>
      </w:r>
      <w:r>
        <w:rPr>
          <w:rFonts w:ascii="Arial" w:hAnsi="Arial" w:cs="Arial"/>
          <w:b/>
          <w:bCs/>
          <w:sz w:val="24"/>
          <w:szCs w:val="24"/>
        </w:rPr>
        <w:t>12.</w:t>
      </w:r>
    </w:p>
    <w:p w14:paraId="37D50FE2" w14:textId="77777777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kontroli okresowych: </w:t>
      </w:r>
      <w:r>
        <w:rPr>
          <w:rFonts w:ascii="Arial" w:hAnsi="Arial" w:cs="Arial"/>
          <w:b/>
          <w:bCs/>
          <w:sz w:val="24"/>
          <w:szCs w:val="24"/>
        </w:rPr>
        <w:t>do końca każdego kwartału.</w:t>
      </w:r>
    </w:p>
    <w:p w14:paraId="03CF130B" w14:textId="673AB364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napraw planowych: </w:t>
      </w:r>
      <w:r>
        <w:rPr>
          <w:rFonts w:ascii="Arial" w:hAnsi="Arial" w:cs="Arial"/>
          <w:b/>
          <w:bCs/>
          <w:sz w:val="24"/>
          <w:szCs w:val="24"/>
        </w:rPr>
        <w:t>system detekcji gazu</w:t>
      </w:r>
      <w:r>
        <w:rPr>
          <w:rFonts w:ascii="Arial" w:hAnsi="Arial" w:cs="Arial"/>
          <w:sz w:val="24"/>
          <w:szCs w:val="24"/>
        </w:rPr>
        <w:t xml:space="preserve"> -</w:t>
      </w:r>
      <w:r w:rsidR="001C0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kwiecień</w:t>
      </w:r>
      <w:r w:rsidR="001C0296">
        <w:rPr>
          <w:rFonts w:ascii="Arial" w:hAnsi="Arial" w:cs="Arial"/>
          <w:b/>
          <w:bCs/>
          <w:sz w:val="24"/>
          <w:szCs w:val="24"/>
        </w:rPr>
        <w:t xml:space="preserve"> 2024,</w:t>
      </w:r>
      <w:r>
        <w:rPr>
          <w:rFonts w:ascii="Arial" w:hAnsi="Arial" w:cs="Arial"/>
          <w:b/>
          <w:bCs/>
          <w:sz w:val="24"/>
          <w:szCs w:val="24"/>
        </w:rPr>
        <w:t xml:space="preserve"> 2025, 2026.</w:t>
      </w:r>
    </w:p>
    <w:p w14:paraId="3A1A3A7A" w14:textId="77777777" w:rsidR="00D51132" w:rsidRDefault="00D5113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kalibracji detektorów: </w:t>
      </w:r>
      <w:r>
        <w:rPr>
          <w:rFonts w:ascii="Arial" w:hAnsi="Arial" w:cs="Arial"/>
          <w:b/>
          <w:bCs/>
          <w:sz w:val="24"/>
          <w:szCs w:val="24"/>
        </w:rPr>
        <w:t xml:space="preserve">sierpień 2024,         </w:t>
      </w:r>
    </w:p>
    <w:p w14:paraId="1B423DFA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75069A0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90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982"/>
        <w:gridCol w:w="1982"/>
        <w:gridCol w:w="1981"/>
        <w:gridCol w:w="1982"/>
      </w:tblGrid>
      <w:tr w:rsidR="00D51132" w14:paraId="5A4B9882" w14:textId="77777777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14:paraId="42F0F5BE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11052F7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Harmonogram prac serwisowych - 2021</w:t>
            </w:r>
          </w:p>
        </w:tc>
      </w:tr>
      <w:tr w:rsidR="00D51132" w14:paraId="568F14B5" w14:textId="77777777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12697B5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096C47B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FC98B3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 2024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7AC1B9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IV 2024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66C6FA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VII 2024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EC2688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X 2024</w:t>
            </w:r>
          </w:p>
        </w:tc>
      </w:tr>
      <w:tr w:rsidR="00D51132" w14:paraId="56B660EB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53C5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9B9C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90DA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EBA9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A4E3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603E4DE6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10A03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EB7B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B81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D4C6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6D00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38DA2960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5389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9D98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7621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CCBF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7F6D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3086478A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2B3C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591D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8FD8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10EE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74E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64371073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34483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Dziec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2517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3B27A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EB5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DCD7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16BCA36A" w14:textId="77777777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14:paraId="2F7EFEA5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5FBC4E0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Harmonogram prac serwisowych - 2022</w:t>
            </w:r>
          </w:p>
        </w:tc>
      </w:tr>
      <w:tr w:rsidR="00D51132" w14:paraId="427909B0" w14:textId="77777777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DD5CB69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DE953EF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45DB08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 2025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F08844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IV 2025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A861AE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VII 2025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B84D45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X 2025</w:t>
            </w:r>
          </w:p>
        </w:tc>
      </w:tr>
      <w:tr w:rsidR="00D51132" w14:paraId="0461DD7D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57290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DF0C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95F2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1C6F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9BF0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583CF466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C081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E24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1688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325B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837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204D0B4D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8BF2D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FE2E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2CEF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6C157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3EB76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4B3811DD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73F25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54CA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7CE3A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8939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16D1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187D5502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21F21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Dziec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18A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3BBF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E51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102D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1D4590A2" w14:textId="77777777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14:paraId="1B32EC38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B9CE68E" w14:textId="3419A57D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Harmonogram prac serwisowych </w:t>
            </w:r>
            <w:r w:rsidR="00DE0E51">
              <w:rPr>
                <w:rFonts w:ascii="Times New Roman" w:hAnsi="Times New Roman" w:cs="Times New Roman"/>
                <w:b/>
                <w:bCs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2023</w:t>
            </w:r>
          </w:p>
        </w:tc>
      </w:tr>
      <w:tr w:rsidR="00D51132" w14:paraId="6B1F94F3" w14:textId="77777777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0CA4F6D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C55C165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E90D64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 2026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7B39D07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IV 2026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9BFE5E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VII 2026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7A3A69" w14:textId="77777777" w:rsidR="00D51132" w:rsidRDefault="00D5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X 2026</w:t>
            </w:r>
          </w:p>
        </w:tc>
      </w:tr>
      <w:tr w:rsidR="00D51132" w14:paraId="51BC889F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22112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6D82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D00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27B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92711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0B106057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269C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Wewn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0943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19F9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115A3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7E02F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7E0ADE88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A76D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AE75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7846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F0FE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18C3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53B70EC8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8049E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 Kotłownia c.w.u.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C298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7069A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53A6C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F0EC9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  <w:tr w:rsidR="00D51132" w14:paraId="21FD7B94" w14:textId="77777777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EFFB9" w14:textId="77777777" w:rsidR="00D51132" w:rsidRDefault="00D51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Dziec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 Kotłownia c.o.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39B8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415B3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11CF1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03C4" w14:textId="77777777" w:rsidR="00D51132" w:rsidRDefault="00D511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</w:tbl>
    <w:p w14:paraId="147AB39C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2492F27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CA2CFF3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– przegląd techniczny</w:t>
      </w:r>
    </w:p>
    <w:p w14:paraId="5D105C84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– wizyta kontrolna</w:t>
      </w:r>
    </w:p>
    <w:p w14:paraId="57BA197B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naprawy planowe</w:t>
      </w:r>
    </w:p>
    <w:p w14:paraId="1970623F" w14:textId="77777777" w:rsidR="00D51132" w:rsidRDefault="00D5113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kalibracja detektorów</w:t>
      </w:r>
    </w:p>
    <w:p w14:paraId="0775C735" w14:textId="77777777" w:rsidR="00D51132" w:rsidRDefault="00D51132">
      <w:pPr>
        <w:rPr>
          <w:rFonts w:ascii="Arial" w:hAnsi="Arial" w:cs="Arial"/>
          <w:sz w:val="24"/>
          <w:szCs w:val="24"/>
        </w:rPr>
      </w:pPr>
    </w:p>
    <w:p w14:paraId="4C67F832" w14:textId="77777777" w:rsidR="00D51132" w:rsidRDefault="00D5113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4BA97BFE" w14:textId="77777777" w:rsidR="00D51132" w:rsidRDefault="00D511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069358" w14:textId="77777777" w:rsidR="00D51132" w:rsidRPr="00E20EA3" w:rsidRDefault="00D51132" w:rsidP="00E20EA3">
      <w:pPr>
        <w:jc w:val="center"/>
        <w:rPr>
          <w:b/>
          <w:bCs/>
        </w:rPr>
      </w:pPr>
      <w:r>
        <w:rPr>
          <w:sz w:val="32"/>
          <w:szCs w:val="32"/>
        </w:rPr>
        <w:br w:type="page"/>
      </w:r>
      <w:r w:rsidRPr="00E20EA3">
        <w:rPr>
          <w:b/>
          <w:bCs/>
        </w:rPr>
        <w:t>UWAGI</w:t>
      </w:r>
    </w:p>
    <w:p w14:paraId="574F692A" w14:textId="77777777" w:rsidR="00D51132" w:rsidRDefault="00D511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zestawieniu proszę ująć koszt materiałów eksploatacyjnych oraz ich dostawy, wymiany i utylizacji.</w:t>
      </w:r>
    </w:p>
    <w:p w14:paraId="1C825411" w14:textId="77777777" w:rsidR="00D51132" w:rsidRDefault="00D511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zestawieniu należy podać koszt sumaryczny oraz koszt w poszczególnych miesiącach z uwzględnieniem harmonogramu prac </w:t>
      </w:r>
      <w:r>
        <w:rPr>
          <w:rFonts w:ascii="Arial" w:hAnsi="Arial" w:cs="Arial"/>
          <w:b/>
          <w:bCs/>
          <w:sz w:val="24"/>
          <w:szCs w:val="24"/>
        </w:rPr>
        <w:t>osobno dla każdego budynku.</w:t>
      </w:r>
      <w:r>
        <w:rPr>
          <w:rFonts w:ascii="Arial" w:hAnsi="Arial" w:cs="Arial"/>
          <w:sz w:val="24"/>
          <w:szCs w:val="24"/>
        </w:rPr>
        <w:t xml:space="preserve"> Prosimy o jednoznaczne wskazanie ceny netto i brutto.</w:t>
      </w:r>
    </w:p>
    <w:p w14:paraId="4EDFC18E" w14:textId="77777777" w:rsidR="00D51132" w:rsidRDefault="00D51132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Zestawienie należy dołączyć do oferty.</w:t>
      </w:r>
    </w:p>
    <w:tbl>
      <w:tblPr>
        <w:tblW w:w="7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963"/>
        <w:gridCol w:w="1080"/>
        <w:gridCol w:w="1080"/>
        <w:gridCol w:w="1080"/>
        <w:gridCol w:w="1080"/>
        <w:gridCol w:w="1080"/>
      </w:tblGrid>
      <w:tr w:rsidR="00D51132" w14:paraId="43868C94" w14:textId="77777777">
        <w:trPr>
          <w:cantSplit/>
        </w:trPr>
        <w:tc>
          <w:tcPr>
            <w:tcW w:w="1017" w:type="dxa"/>
            <w:vMerge w:val="restart"/>
            <w:shd w:val="clear" w:color="auto" w:fill="D9D9D9"/>
          </w:tcPr>
          <w:p w14:paraId="791132F5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CE10F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6363" w:type="dxa"/>
            <w:gridSpan w:val="6"/>
            <w:shd w:val="clear" w:color="auto" w:fill="D9D9D9"/>
          </w:tcPr>
          <w:p w14:paraId="6BB2C042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czynności serwisowych</w:t>
            </w:r>
          </w:p>
        </w:tc>
      </w:tr>
      <w:tr w:rsidR="00D51132" w14:paraId="710647EE" w14:textId="77777777">
        <w:trPr>
          <w:cantSplit/>
        </w:trPr>
        <w:tc>
          <w:tcPr>
            <w:tcW w:w="1017" w:type="dxa"/>
            <w:vMerge/>
            <w:shd w:val="clear" w:color="auto" w:fill="D9D9D9"/>
          </w:tcPr>
          <w:p w14:paraId="1BCBD31F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shd w:val="clear" w:color="auto" w:fill="D9D9D9"/>
          </w:tcPr>
          <w:p w14:paraId="756F1F6E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Budynek Oddziału wewnętrznego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4315B0A1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Budynek Oddziału rehabilitacji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225D918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Budynek Oddziału dziecięcego</w:t>
            </w:r>
          </w:p>
        </w:tc>
      </w:tr>
      <w:tr w:rsidR="00D51132" w14:paraId="75FD8A5F" w14:textId="77777777">
        <w:trPr>
          <w:cantSplit/>
        </w:trPr>
        <w:tc>
          <w:tcPr>
            <w:tcW w:w="1017" w:type="dxa"/>
            <w:vMerge/>
            <w:shd w:val="clear" w:color="auto" w:fill="D9D9D9"/>
          </w:tcPr>
          <w:p w14:paraId="190269FA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/>
          </w:tcPr>
          <w:p w14:paraId="0CA860AF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0" w:type="dxa"/>
            <w:shd w:val="clear" w:color="auto" w:fill="D9D9D9"/>
          </w:tcPr>
          <w:p w14:paraId="3291CA47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080" w:type="dxa"/>
            <w:shd w:val="clear" w:color="auto" w:fill="D9D9D9"/>
          </w:tcPr>
          <w:p w14:paraId="1E09E22F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0" w:type="dxa"/>
            <w:shd w:val="clear" w:color="auto" w:fill="D9D9D9"/>
          </w:tcPr>
          <w:p w14:paraId="7C36D71F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</w:p>
        </w:tc>
        <w:tc>
          <w:tcPr>
            <w:tcW w:w="1080" w:type="dxa"/>
            <w:shd w:val="clear" w:color="auto" w:fill="D9D9D9"/>
          </w:tcPr>
          <w:p w14:paraId="5EE7CD5A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netto</w:t>
            </w:r>
          </w:p>
        </w:tc>
        <w:tc>
          <w:tcPr>
            <w:tcW w:w="1080" w:type="dxa"/>
            <w:shd w:val="clear" w:color="auto" w:fill="D9D9D9"/>
          </w:tcPr>
          <w:p w14:paraId="7DBDD0BB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</w:p>
        </w:tc>
      </w:tr>
      <w:tr w:rsidR="00D51132" w14:paraId="1A2F7E25" w14:textId="77777777">
        <w:trPr>
          <w:trHeight w:val="567"/>
        </w:trPr>
        <w:tc>
          <w:tcPr>
            <w:tcW w:w="1017" w:type="dxa"/>
          </w:tcPr>
          <w:p w14:paraId="1AB242D8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2024</w:t>
            </w:r>
          </w:p>
        </w:tc>
        <w:tc>
          <w:tcPr>
            <w:tcW w:w="963" w:type="dxa"/>
          </w:tcPr>
          <w:p w14:paraId="43BB1456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080619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DEEBA2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029E1C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78868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CE4B6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322611D" w14:textId="77777777">
        <w:trPr>
          <w:trHeight w:val="567"/>
        </w:trPr>
        <w:tc>
          <w:tcPr>
            <w:tcW w:w="1017" w:type="dxa"/>
          </w:tcPr>
          <w:p w14:paraId="2B070F1C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2024</w:t>
            </w:r>
          </w:p>
        </w:tc>
        <w:tc>
          <w:tcPr>
            <w:tcW w:w="963" w:type="dxa"/>
          </w:tcPr>
          <w:p w14:paraId="48DB6B74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B62985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6387C3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C49B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85A1E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A16812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03D4710" w14:textId="77777777">
        <w:trPr>
          <w:trHeight w:val="567"/>
        </w:trPr>
        <w:tc>
          <w:tcPr>
            <w:tcW w:w="1017" w:type="dxa"/>
          </w:tcPr>
          <w:p w14:paraId="08F488EE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 2024</w:t>
            </w:r>
          </w:p>
        </w:tc>
        <w:tc>
          <w:tcPr>
            <w:tcW w:w="963" w:type="dxa"/>
          </w:tcPr>
          <w:p w14:paraId="2835BB73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64EBF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BD3D9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1BCE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E8AFF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B3DD4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7D6FEDC" w14:textId="77777777">
        <w:trPr>
          <w:trHeight w:val="567"/>
        </w:trPr>
        <w:tc>
          <w:tcPr>
            <w:tcW w:w="1017" w:type="dxa"/>
          </w:tcPr>
          <w:p w14:paraId="19DBE8F0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2024</w:t>
            </w:r>
          </w:p>
        </w:tc>
        <w:tc>
          <w:tcPr>
            <w:tcW w:w="963" w:type="dxa"/>
          </w:tcPr>
          <w:p w14:paraId="2483F48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91232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4BED9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E79E23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A9974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CDD0F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5BB72BD" w14:textId="77777777">
        <w:trPr>
          <w:trHeight w:val="567"/>
        </w:trPr>
        <w:tc>
          <w:tcPr>
            <w:tcW w:w="1017" w:type="dxa"/>
          </w:tcPr>
          <w:p w14:paraId="5DFBF0F2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2025</w:t>
            </w:r>
          </w:p>
        </w:tc>
        <w:tc>
          <w:tcPr>
            <w:tcW w:w="963" w:type="dxa"/>
          </w:tcPr>
          <w:p w14:paraId="25576881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50E89E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F8C161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1F60C3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CFC6F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11FA48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1D53F21" w14:textId="77777777">
        <w:trPr>
          <w:trHeight w:val="567"/>
        </w:trPr>
        <w:tc>
          <w:tcPr>
            <w:tcW w:w="1017" w:type="dxa"/>
          </w:tcPr>
          <w:p w14:paraId="532D7EE5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2025</w:t>
            </w:r>
          </w:p>
        </w:tc>
        <w:tc>
          <w:tcPr>
            <w:tcW w:w="963" w:type="dxa"/>
          </w:tcPr>
          <w:p w14:paraId="136A06E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97EBD0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E7C3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0ABF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41F5F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864A18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37BE02E" w14:textId="77777777">
        <w:trPr>
          <w:trHeight w:val="567"/>
        </w:trPr>
        <w:tc>
          <w:tcPr>
            <w:tcW w:w="1017" w:type="dxa"/>
          </w:tcPr>
          <w:p w14:paraId="0CE3A89D" w14:textId="77777777" w:rsidR="00D51132" w:rsidRDefault="00D5113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 2025</w:t>
            </w:r>
          </w:p>
        </w:tc>
        <w:tc>
          <w:tcPr>
            <w:tcW w:w="963" w:type="dxa"/>
          </w:tcPr>
          <w:p w14:paraId="14C8376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30066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3344E9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E78226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78CE09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850E21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C36EB33" w14:textId="77777777">
        <w:trPr>
          <w:trHeight w:val="567"/>
        </w:trPr>
        <w:tc>
          <w:tcPr>
            <w:tcW w:w="1017" w:type="dxa"/>
          </w:tcPr>
          <w:p w14:paraId="32541689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2025</w:t>
            </w:r>
          </w:p>
        </w:tc>
        <w:tc>
          <w:tcPr>
            <w:tcW w:w="963" w:type="dxa"/>
          </w:tcPr>
          <w:p w14:paraId="5EF146B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3604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176A8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31F655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3D28E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71437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116C781" w14:textId="77777777">
        <w:trPr>
          <w:trHeight w:val="567"/>
        </w:trPr>
        <w:tc>
          <w:tcPr>
            <w:tcW w:w="1017" w:type="dxa"/>
          </w:tcPr>
          <w:p w14:paraId="11E9E6BC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2026</w:t>
            </w:r>
          </w:p>
        </w:tc>
        <w:tc>
          <w:tcPr>
            <w:tcW w:w="963" w:type="dxa"/>
          </w:tcPr>
          <w:p w14:paraId="554580A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657602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6D27C8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9C0391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19855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7DD9B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E779B55" w14:textId="77777777">
        <w:trPr>
          <w:trHeight w:val="567"/>
        </w:trPr>
        <w:tc>
          <w:tcPr>
            <w:tcW w:w="1017" w:type="dxa"/>
          </w:tcPr>
          <w:p w14:paraId="41F08158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2026</w:t>
            </w:r>
          </w:p>
        </w:tc>
        <w:tc>
          <w:tcPr>
            <w:tcW w:w="963" w:type="dxa"/>
          </w:tcPr>
          <w:p w14:paraId="429EF2D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D8300C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B830C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34E64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3791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9BA94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D18CC41" w14:textId="77777777">
        <w:trPr>
          <w:trHeight w:val="567"/>
        </w:trPr>
        <w:tc>
          <w:tcPr>
            <w:tcW w:w="1017" w:type="dxa"/>
          </w:tcPr>
          <w:p w14:paraId="1D8EBE02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 2026</w:t>
            </w:r>
          </w:p>
        </w:tc>
        <w:tc>
          <w:tcPr>
            <w:tcW w:w="963" w:type="dxa"/>
          </w:tcPr>
          <w:p w14:paraId="081C1A10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20884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196CB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6D0059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33BF0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0F255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77966EC" w14:textId="77777777">
        <w:trPr>
          <w:trHeight w:val="567"/>
        </w:trPr>
        <w:tc>
          <w:tcPr>
            <w:tcW w:w="1017" w:type="dxa"/>
          </w:tcPr>
          <w:p w14:paraId="4B60BC4B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 2026</w:t>
            </w:r>
          </w:p>
        </w:tc>
        <w:tc>
          <w:tcPr>
            <w:tcW w:w="963" w:type="dxa"/>
          </w:tcPr>
          <w:p w14:paraId="59246B8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3EE60C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0C54C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1DC1F2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A61E5A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E760CE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FFDD99D" w14:textId="77777777">
        <w:trPr>
          <w:trHeight w:val="567"/>
        </w:trPr>
        <w:tc>
          <w:tcPr>
            <w:tcW w:w="1017" w:type="dxa"/>
          </w:tcPr>
          <w:p w14:paraId="176E4C65" w14:textId="77777777" w:rsidR="00D51132" w:rsidRDefault="00D51132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7589C4" w14:textId="77777777" w:rsidR="00D51132" w:rsidRDefault="00D51132">
            <w:r>
              <w:t>RAZEM</w:t>
            </w:r>
          </w:p>
        </w:tc>
        <w:tc>
          <w:tcPr>
            <w:tcW w:w="963" w:type="dxa"/>
          </w:tcPr>
          <w:p w14:paraId="2133248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0E3B45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049E2F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53BED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48DE8B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8E6677" w14:textId="77777777" w:rsidR="00D51132" w:rsidRDefault="00D5113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25BF0" w14:textId="77777777" w:rsidR="00D51132" w:rsidRDefault="00D51132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DDE26D" w14:textId="77777777" w:rsidR="00D51132" w:rsidRDefault="00D511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Całkowity koszt netto:</w:t>
      </w:r>
      <w:r>
        <w:rPr>
          <w:rFonts w:ascii="Arial" w:hAnsi="Arial" w:cs="Arial"/>
          <w:sz w:val="24"/>
          <w:szCs w:val="24"/>
        </w:rPr>
        <w:t xml:space="preserve"> ……………..….</w:t>
      </w:r>
    </w:p>
    <w:p w14:paraId="28443A14" w14:textId="77777777" w:rsidR="00D51132" w:rsidRDefault="00D511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Całkowity koszt brutto:</w:t>
      </w:r>
      <w:r>
        <w:rPr>
          <w:rFonts w:ascii="Arial" w:hAnsi="Arial" w:cs="Arial"/>
          <w:sz w:val="24"/>
          <w:szCs w:val="24"/>
        </w:rPr>
        <w:t xml:space="preserve"> ……………….</w:t>
      </w:r>
    </w:p>
    <w:p w14:paraId="5C74D9DF" w14:textId="77777777" w:rsidR="00D51132" w:rsidRDefault="00D511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377B10" w14:textId="77777777" w:rsidR="00D51132" w:rsidRDefault="00D5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8CF2E" w14:textId="77777777" w:rsidR="00D51132" w:rsidRDefault="00D51132">
      <w:pPr>
        <w:spacing w:after="0" w:line="240" w:lineRule="auto"/>
        <w:rPr>
          <w:rFonts w:ascii="Arial" w:hAnsi="Arial" w:cs="Arial"/>
          <w:sz w:val="24"/>
          <w:szCs w:val="24"/>
        </w:rPr>
        <w:sectPr w:rsidR="00D5113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B104A9" w14:textId="77777777" w:rsidR="00D51132" w:rsidRDefault="00D5113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PROTOKÓŁ  PRZEGLĄDU  TECHNICZNEGO  KOTŁOWNI</w:t>
      </w:r>
    </w:p>
    <w:p w14:paraId="660C8D4D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Data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Obiekt: </w:t>
      </w:r>
      <w:r>
        <w:rPr>
          <w:rFonts w:ascii="Arial" w:hAnsi="Arial" w:cs="Arial"/>
          <w:sz w:val="20"/>
          <w:szCs w:val="20"/>
          <w:lang w:val="pl-PL"/>
        </w:rPr>
        <w:t>Kotłownia Budynku …….</w:t>
      </w:r>
    </w:p>
    <w:p w14:paraId="0A95AEDF" w14:textId="77777777" w:rsidR="00D51132" w:rsidRDefault="00D51132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B626A12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Klient: </w:t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SAMODZIELNY PUBLICZNY ZAKŁAD</w:t>
      </w:r>
    </w:p>
    <w:p w14:paraId="798BEBD5" w14:textId="77777777" w:rsidR="00D51132" w:rsidRDefault="00D51132">
      <w:pPr>
        <w:pStyle w:val="Bezodstpw"/>
        <w:ind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OPIEKI ZDROWOTNEJ W CHOSZCZNIE </w:t>
      </w:r>
    </w:p>
    <w:p w14:paraId="07E34C88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ul. Niedziałkowskiego 4a</w:t>
      </w:r>
    </w:p>
    <w:p w14:paraId="35FBC484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73-200 Choszczno</w:t>
      </w:r>
    </w:p>
    <w:p w14:paraId="16AEBDE5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48B7A7AC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Typ kotła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Regulator : </w:t>
      </w:r>
      <w:r>
        <w:rPr>
          <w:rFonts w:ascii="Arial" w:hAnsi="Arial" w:cs="Arial"/>
          <w:sz w:val="20"/>
          <w:szCs w:val="20"/>
          <w:lang w:val="pl-PL"/>
        </w:rPr>
        <w:t>...............................</w:t>
      </w:r>
    </w:p>
    <w:p w14:paraId="48A85524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Producent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Zasobnik 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……………………….</w:t>
      </w:r>
    </w:p>
    <w:p w14:paraId="7CD70FE1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Numer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……………………</w:t>
      </w:r>
    </w:p>
    <w:p w14:paraId="618927B8" w14:textId="77777777" w:rsidR="00D51132" w:rsidRDefault="00D51132">
      <w:pPr>
        <w:rPr>
          <w:rFonts w:ascii="Times New Roman" w:hAnsi="Times New Roman" w:cs="Times New Roman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426"/>
        <w:gridCol w:w="2409"/>
        <w:gridCol w:w="1276"/>
        <w:gridCol w:w="1276"/>
      </w:tblGrid>
      <w:tr w:rsidR="00D51132" w14:paraId="43332796" w14:textId="77777777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14:paraId="65C596C8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Parametry zasilania gazem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3667C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</w:tcPr>
          <w:p w14:paraId="0A38E198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Parametry analizy spalin</w:t>
            </w:r>
          </w:p>
        </w:tc>
      </w:tr>
      <w:tr w:rsidR="00D51132" w14:paraId="7C2972B0" w14:textId="77777777">
        <w:tc>
          <w:tcPr>
            <w:tcW w:w="3227" w:type="dxa"/>
          </w:tcPr>
          <w:p w14:paraId="1C82752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gazu:</w:t>
            </w:r>
          </w:p>
        </w:tc>
        <w:tc>
          <w:tcPr>
            <w:tcW w:w="850" w:type="dxa"/>
          </w:tcPr>
          <w:p w14:paraId="53D4C323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44F067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B884B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spalin</w:t>
            </w:r>
          </w:p>
        </w:tc>
        <w:tc>
          <w:tcPr>
            <w:tcW w:w="1276" w:type="dxa"/>
          </w:tcPr>
          <w:p w14:paraId="6FC70BE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Moc 0%</w:t>
            </w:r>
          </w:p>
        </w:tc>
        <w:tc>
          <w:tcPr>
            <w:tcW w:w="1276" w:type="dxa"/>
          </w:tcPr>
          <w:p w14:paraId="4220B76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Moc100%</w:t>
            </w:r>
          </w:p>
        </w:tc>
      </w:tr>
      <w:tr w:rsidR="00D51132" w14:paraId="6D10B9E9" w14:textId="77777777">
        <w:tc>
          <w:tcPr>
            <w:tcW w:w="3227" w:type="dxa"/>
          </w:tcPr>
          <w:p w14:paraId="5D21BC9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statyczne         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724C504E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4B1B8A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066D8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[%]</w:t>
            </w:r>
          </w:p>
        </w:tc>
        <w:tc>
          <w:tcPr>
            <w:tcW w:w="1276" w:type="dxa"/>
          </w:tcPr>
          <w:p w14:paraId="4EA4EC8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29CA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9C32979" w14:textId="77777777">
        <w:tc>
          <w:tcPr>
            <w:tcW w:w="3227" w:type="dxa"/>
          </w:tcPr>
          <w:p w14:paraId="35B91A8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dynamiczne     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193B82B0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B11650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5D247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CO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614BE2A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33E8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DF076F0" w14:textId="77777777">
        <w:tc>
          <w:tcPr>
            <w:tcW w:w="3227" w:type="dxa"/>
          </w:tcPr>
          <w:p w14:paraId="3F1ACBA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Wydatek gazu – 100%     .,[l/min]</w:t>
            </w:r>
          </w:p>
        </w:tc>
        <w:tc>
          <w:tcPr>
            <w:tcW w:w="850" w:type="dxa"/>
          </w:tcPr>
          <w:p w14:paraId="02042841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48903E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66A66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[%]</w:t>
            </w:r>
          </w:p>
        </w:tc>
        <w:tc>
          <w:tcPr>
            <w:tcW w:w="1276" w:type="dxa"/>
          </w:tcPr>
          <w:p w14:paraId="480AC24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B866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F499888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2D0F944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9B83F6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C64796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92465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Nadmiar powietrza - λ</w:t>
            </w:r>
          </w:p>
        </w:tc>
        <w:tc>
          <w:tcPr>
            <w:tcW w:w="1276" w:type="dxa"/>
          </w:tcPr>
          <w:p w14:paraId="07A1ADA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0D50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64AD22A" w14:textId="77777777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356D6037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Inne parametry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010EA6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3FD7C1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8F205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spalin [°C]</w:t>
            </w:r>
          </w:p>
        </w:tc>
        <w:tc>
          <w:tcPr>
            <w:tcW w:w="1276" w:type="dxa"/>
          </w:tcPr>
          <w:p w14:paraId="23D80E6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D881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F2A94C1" w14:textId="77777777">
        <w:tc>
          <w:tcPr>
            <w:tcW w:w="3227" w:type="dxa"/>
          </w:tcPr>
          <w:p w14:paraId="3F6D801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                   [V]</w:t>
            </w:r>
          </w:p>
        </w:tc>
        <w:tc>
          <w:tcPr>
            <w:tcW w:w="850" w:type="dxa"/>
          </w:tcPr>
          <w:p w14:paraId="66D8666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DD21B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20D1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Sprawność kotła [%]</w:t>
            </w:r>
          </w:p>
        </w:tc>
        <w:tc>
          <w:tcPr>
            <w:tcW w:w="1276" w:type="dxa"/>
          </w:tcPr>
          <w:p w14:paraId="189E09D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D7EE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7D06BB0" w14:textId="77777777">
        <w:tc>
          <w:tcPr>
            <w:tcW w:w="3227" w:type="dxa"/>
          </w:tcPr>
          <w:p w14:paraId="6F99570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 jonizacji – 0%                 [µA]</w:t>
            </w:r>
          </w:p>
        </w:tc>
        <w:tc>
          <w:tcPr>
            <w:tcW w:w="850" w:type="dxa"/>
          </w:tcPr>
          <w:p w14:paraId="68AB964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9B0342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CE5FC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 kominowy [Pa]</w:t>
            </w:r>
          </w:p>
        </w:tc>
        <w:tc>
          <w:tcPr>
            <w:tcW w:w="1276" w:type="dxa"/>
          </w:tcPr>
          <w:p w14:paraId="633DA01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4BA0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D9E2CD8" w14:textId="77777777">
        <w:tc>
          <w:tcPr>
            <w:tcW w:w="3227" w:type="dxa"/>
          </w:tcPr>
          <w:p w14:paraId="71C0290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 jonizacji – 100%             [µA]</w:t>
            </w:r>
          </w:p>
        </w:tc>
        <w:tc>
          <w:tcPr>
            <w:tcW w:w="850" w:type="dxa"/>
          </w:tcPr>
          <w:p w14:paraId="73F31FE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1BAE7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010B6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kotła [°C]</w:t>
            </w:r>
          </w:p>
        </w:tc>
        <w:tc>
          <w:tcPr>
            <w:tcW w:w="1276" w:type="dxa"/>
          </w:tcPr>
          <w:p w14:paraId="792072F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87A0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1FAA564" w14:textId="77777777">
        <w:tc>
          <w:tcPr>
            <w:tcW w:w="3227" w:type="dxa"/>
            <w:tcBorders>
              <w:right w:val="single" w:sz="6" w:space="0" w:color="auto"/>
            </w:tcBorders>
          </w:tcPr>
          <w:p w14:paraId="282B2D4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 anody zasobnika          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B74588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975102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AFA861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Temp. powietrza [°C]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F6B78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EEAD50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731E2B3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27A7A3E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546AB3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22DA2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B1727F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263F70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07D2E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2B10860" w14:textId="77777777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14:paraId="3FD2A227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Test zabezpieczeń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A383B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31FFE8C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1910A9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44FC12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A6618C0" w14:textId="77777777">
        <w:tc>
          <w:tcPr>
            <w:tcW w:w="3227" w:type="dxa"/>
          </w:tcPr>
          <w:p w14:paraId="4C9B083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Zanik płomienia – wyłączenie [s]</w:t>
            </w:r>
          </w:p>
        </w:tc>
        <w:tc>
          <w:tcPr>
            <w:tcW w:w="850" w:type="dxa"/>
          </w:tcPr>
          <w:p w14:paraId="7298034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C34D1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</w:tcBorders>
          </w:tcPr>
          <w:p w14:paraId="7B71DE3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Wydruki z analizatora spalin</w:t>
            </w:r>
          </w:p>
        </w:tc>
      </w:tr>
      <w:tr w:rsidR="00D51132" w14:paraId="1758C83E" w14:textId="77777777">
        <w:tc>
          <w:tcPr>
            <w:tcW w:w="3227" w:type="dxa"/>
          </w:tcPr>
          <w:p w14:paraId="19D06FD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Zanik płomienia – awaria [s]</w:t>
            </w:r>
          </w:p>
        </w:tc>
        <w:tc>
          <w:tcPr>
            <w:tcW w:w="850" w:type="dxa"/>
          </w:tcPr>
          <w:p w14:paraId="6C6063A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8DAD20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0DB76B5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D056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2E5076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E5496A9" w14:textId="77777777">
        <w:tc>
          <w:tcPr>
            <w:tcW w:w="3227" w:type="dxa"/>
          </w:tcPr>
          <w:p w14:paraId="4406A83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temp. kotła [°C]</w:t>
            </w:r>
          </w:p>
        </w:tc>
        <w:tc>
          <w:tcPr>
            <w:tcW w:w="850" w:type="dxa"/>
          </w:tcPr>
          <w:p w14:paraId="4E715BC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DB4B9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10EFDFB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6511E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96D39F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CEBEA50" w14:textId="77777777">
        <w:tc>
          <w:tcPr>
            <w:tcW w:w="3227" w:type="dxa"/>
          </w:tcPr>
          <w:p w14:paraId="4E24AF8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Temp. wyłączenia STB [°C]</w:t>
            </w:r>
          </w:p>
        </w:tc>
        <w:tc>
          <w:tcPr>
            <w:tcW w:w="850" w:type="dxa"/>
          </w:tcPr>
          <w:p w14:paraId="706DC71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E7BDEC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311D4F7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7EF27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D28450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3D50F95" w14:textId="77777777">
        <w:tc>
          <w:tcPr>
            <w:tcW w:w="3227" w:type="dxa"/>
          </w:tcPr>
          <w:p w14:paraId="1188ECB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min. poziomu wody</w:t>
            </w:r>
          </w:p>
        </w:tc>
        <w:tc>
          <w:tcPr>
            <w:tcW w:w="850" w:type="dxa"/>
          </w:tcPr>
          <w:p w14:paraId="4CECC57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25F986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1865A5A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906DB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5CD662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E448850" w14:textId="77777777">
        <w:tc>
          <w:tcPr>
            <w:tcW w:w="3227" w:type="dxa"/>
          </w:tcPr>
          <w:p w14:paraId="5FC3950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Szczelność ścieżki gazowej</w:t>
            </w:r>
          </w:p>
        </w:tc>
        <w:tc>
          <w:tcPr>
            <w:tcW w:w="850" w:type="dxa"/>
          </w:tcPr>
          <w:p w14:paraId="6D3A105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79142F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4AC3505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EE7D3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547604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D34A17E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362E31B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5360C5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584AE7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E26CA6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30895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E11D56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C1B769F" w14:textId="77777777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14:paraId="572426C7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Stacja zmiękczania wody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0F08F7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47BD772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916E6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845780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DF9A7AF" w14:textId="77777777">
        <w:tc>
          <w:tcPr>
            <w:tcW w:w="3227" w:type="dxa"/>
          </w:tcPr>
          <w:p w14:paraId="34A27AD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wody surowej [D]</w:t>
            </w:r>
          </w:p>
        </w:tc>
        <w:tc>
          <w:tcPr>
            <w:tcW w:w="850" w:type="dxa"/>
          </w:tcPr>
          <w:p w14:paraId="584E819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CE334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3F92183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6CAC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8DBF8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12E821A" w14:textId="77777777">
        <w:tc>
          <w:tcPr>
            <w:tcW w:w="3227" w:type="dxa"/>
          </w:tcPr>
          <w:p w14:paraId="1DA2D84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wody zmiękczonej [D]</w:t>
            </w:r>
          </w:p>
        </w:tc>
        <w:tc>
          <w:tcPr>
            <w:tcW w:w="850" w:type="dxa"/>
          </w:tcPr>
          <w:p w14:paraId="0B4F6D9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2B046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A53D99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D0A78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8B84B5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26B670F" w14:textId="77777777">
        <w:tc>
          <w:tcPr>
            <w:tcW w:w="3227" w:type="dxa"/>
          </w:tcPr>
          <w:p w14:paraId="4041D5D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soli w zbiorniku solanki</w:t>
            </w:r>
          </w:p>
        </w:tc>
        <w:tc>
          <w:tcPr>
            <w:tcW w:w="850" w:type="dxa"/>
          </w:tcPr>
          <w:p w14:paraId="38B5945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0985E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D62F21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EF44C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12DBAF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3185372" w14:textId="77777777">
        <w:tc>
          <w:tcPr>
            <w:tcW w:w="3227" w:type="dxa"/>
          </w:tcPr>
          <w:p w14:paraId="7D5D7A8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wkładu filtra wstępnego</w:t>
            </w:r>
          </w:p>
        </w:tc>
        <w:tc>
          <w:tcPr>
            <w:tcW w:w="850" w:type="dxa"/>
          </w:tcPr>
          <w:p w14:paraId="063338D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618137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14B00FD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5C100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3E0D35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0015317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3746280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979CEA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0F90AF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1D27B2E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08034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9731BE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CBA9AE7" w14:textId="77777777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14:paraId="0DDD76B8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Aktywny system detekcji gazu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42030C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1FB59F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B8451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24002D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7229329" w14:textId="77777777">
        <w:tc>
          <w:tcPr>
            <w:tcW w:w="3227" w:type="dxa"/>
          </w:tcPr>
          <w:p w14:paraId="3DD5466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Sprawność detektorów</w:t>
            </w:r>
          </w:p>
        </w:tc>
        <w:tc>
          <w:tcPr>
            <w:tcW w:w="850" w:type="dxa"/>
          </w:tcPr>
          <w:p w14:paraId="39FA463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6393C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7429FCA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F9DE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CE9F9D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38E8809" w14:textId="77777777">
        <w:tc>
          <w:tcPr>
            <w:tcW w:w="3227" w:type="dxa"/>
          </w:tcPr>
          <w:p w14:paraId="44744EA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Zamknięcie elektrozaworu</w:t>
            </w:r>
          </w:p>
        </w:tc>
        <w:tc>
          <w:tcPr>
            <w:tcW w:w="850" w:type="dxa"/>
          </w:tcPr>
          <w:p w14:paraId="3CFA56C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AE0D32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4E1199D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46E38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E93B4D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0023121" w14:textId="77777777">
        <w:tc>
          <w:tcPr>
            <w:tcW w:w="3227" w:type="dxa"/>
          </w:tcPr>
          <w:p w14:paraId="0E057D9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Zadziałanie sygnalizacji </w:t>
            </w:r>
          </w:p>
        </w:tc>
        <w:tc>
          <w:tcPr>
            <w:tcW w:w="850" w:type="dxa"/>
          </w:tcPr>
          <w:p w14:paraId="03AFC5C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94408F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1217B34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44BD2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21A24C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800547D" w14:textId="77777777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14:paraId="3F23670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C3344B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5DEFE0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480E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B91EB6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A43EA0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0E3C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Uwagi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64CF0E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30C3D23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3AC0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1CC00B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32F553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528C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BAACAF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5238CDA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375A4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E8F86B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1CF663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6320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F19C56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14:paraId="4AB5F2B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12DB75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11DF626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4A6E7A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A9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15BE9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D3CDE5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329F69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BE5A99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B2A778A" w14:textId="77777777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2ED6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51132" w14:paraId="0401E5A5" w14:textId="77777777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8AAE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51132" w14:paraId="6F26015F" w14:textId="77777777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3B07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51132" w14:paraId="121B6CB6" w14:textId="77777777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0F9D8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51132" w14:paraId="7128024B" w14:textId="77777777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630B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26ECF654" w14:textId="77777777" w:rsidR="00D51132" w:rsidRDefault="00D51132">
      <w:pPr>
        <w:rPr>
          <w:rFonts w:ascii="Times New Roman" w:hAnsi="Times New Roman" w:cs="Times New Roman"/>
        </w:rPr>
      </w:pPr>
    </w:p>
    <w:p w14:paraId="6BB2AA63" w14:textId="77777777" w:rsidR="00D51132" w:rsidRDefault="00D51132">
      <w:r>
        <w:t>Data następnego przeglądu: …………………..…</w:t>
      </w:r>
    </w:p>
    <w:p w14:paraId="403F88CF" w14:textId="77777777" w:rsidR="00D51132" w:rsidRDefault="00D51132">
      <w:r>
        <w:t xml:space="preserve">Wykonał: ………………………………………                   </w:t>
      </w:r>
      <w:r>
        <w:tab/>
        <w:t xml:space="preserve">        Potwierdził: ………………………………………</w:t>
      </w:r>
    </w:p>
    <w:p w14:paraId="607035F4" w14:textId="77777777" w:rsidR="00D51132" w:rsidRDefault="00D51132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  <w:r>
        <w:rPr>
          <w:rFonts w:ascii="Arial" w:hAnsi="Arial" w:cs="Arial"/>
          <w:b/>
          <w:bCs/>
          <w:sz w:val="20"/>
          <w:szCs w:val="20"/>
        </w:rPr>
        <w:t>Zakres czynności serwisowych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709"/>
        <w:gridCol w:w="708"/>
        <w:gridCol w:w="3508"/>
      </w:tblGrid>
      <w:tr w:rsidR="00D51132" w14:paraId="71317A97" w14:textId="77777777">
        <w:tc>
          <w:tcPr>
            <w:tcW w:w="4361" w:type="dxa"/>
          </w:tcPr>
          <w:p w14:paraId="4BD2B9C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CZYNNOŚĆ  SERWISOWA</w:t>
            </w:r>
          </w:p>
        </w:tc>
        <w:tc>
          <w:tcPr>
            <w:tcW w:w="709" w:type="dxa"/>
          </w:tcPr>
          <w:p w14:paraId="6E2E66A7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5250092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10" w:type="dxa"/>
          </w:tcPr>
          <w:p w14:paraId="779383BA" w14:textId="77777777" w:rsidR="00D51132" w:rsidRDefault="00D51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51132" w14:paraId="78E1A57A" w14:textId="77777777">
        <w:tc>
          <w:tcPr>
            <w:tcW w:w="4361" w:type="dxa"/>
            <w:tcBorders>
              <w:left w:val="nil"/>
              <w:right w:val="nil"/>
            </w:tcBorders>
          </w:tcPr>
          <w:p w14:paraId="1238F52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E21D49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2E4EB7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0329E27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10E5C5B" w14:textId="77777777">
        <w:tc>
          <w:tcPr>
            <w:tcW w:w="4361" w:type="dxa"/>
          </w:tcPr>
          <w:p w14:paraId="039626A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Wizualna ocena stanu technicznego kotła</w:t>
            </w:r>
          </w:p>
        </w:tc>
        <w:tc>
          <w:tcPr>
            <w:tcW w:w="709" w:type="dxa"/>
          </w:tcPr>
          <w:p w14:paraId="325552F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5BE0F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5D1148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F7A462E" w14:textId="77777777">
        <w:tc>
          <w:tcPr>
            <w:tcW w:w="4361" w:type="dxa"/>
          </w:tcPr>
          <w:p w14:paraId="4EFA081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mechaniczne bloku kotła</w:t>
            </w:r>
          </w:p>
        </w:tc>
        <w:tc>
          <w:tcPr>
            <w:tcW w:w="709" w:type="dxa"/>
          </w:tcPr>
          <w:p w14:paraId="69145B8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0729D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DD365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258D40C" w14:textId="77777777">
        <w:tc>
          <w:tcPr>
            <w:tcW w:w="4361" w:type="dxa"/>
          </w:tcPr>
          <w:p w14:paraId="60E30A6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chemiczne bloku kotła od strony spalin</w:t>
            </w:r>
          </w:p>
        </w:tc>
        <w:tc>
          <w:tcPr>
            <w:tcW w:w="709" w:type="dxa"/>
          </w:tcPr>
          <w:p w14:paraId="011229D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D027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9B365E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0748AC6" w14:textId="77777777">
        <w:tc>
          <w:tcPr>
            <w:tcW w:w="4361" w:type="dxa"/>
          </w:tcPr>
          <w:p w14:paraId="04CBCE5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 ocena zużycia bloku kotła</w:t>
            </w:r>
          </w:p>
        </w:tc>
        <w:tc>
          <w:tcPr>
            <w:tcW w:w="709" w:type="dxa"/>
          </w:tcPr>
          <w:p w14:paraId="19B829C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26FA3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75A5B7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0D3D336" w14:textId="77777777">
        <w:tc>
          <w:tcPr>
            <w:tcW w:w="4361" w:type="dxa"/>
          </w:tcPr>
          <w:p w14:paraId="71FCA8F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 czyszczenie wanny kondensatu</w:t>
            </w:r>
          </w:p>
        </w:tc>
        <w:tc>
          <w:tcPr>
            <w:tcW w:w="709" w:type="dxa"/>
          </w:tcPr>
          <w:p w14:paraId="04EB002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7255F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B582D6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4321910" w14:textId="77777777">
        <w:tc>
          <w:tcPr>
            <w:tcW w:w="4361" w:type="dxa"/>
          </w:tcPr>
          <w:p w14:paraId="095AC14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 czyszczenie syfonu kondensatu</w:t>
            </w:r>
          </w:p>
        </w:tc>
        <w:tc>
          <w:tcPr>
            <w:tcW w:w="709" w:type="dxa"/>
          </w:tcPr>
          <w:p w14:paraId="79B62BB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B7102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5F35C8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600BBF3" w14:textId="77777777">
        <w:tc>
          <w:tcPr>
            <w:tcW w:w="4361" w:type="dxa"/>
          </w:tcPr>
          <w:p w14:paraId="60F8494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 oczyszczenie elementów palnika</w:t>
            </w:r>
          </w:p>
        </w:tc>
        <w:tc>
          <w:tcPr>
            <w:tcW w:w="709" w:type="dxa"/>
          </w:tcPr>
          <w:p w14:paraId="301F700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186F9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17EBC0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CD4D3D8" w14:textId="77777777">
        <w:tc>
          <w:tcPr>
            <w:tcW w:w="4361" w:type="dxa"/>
          </w:tcPr>
          <w:p w14:paraId="75373DD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 oczyszczenie elektrod palnika</w:t>
            </w:r>
          </w:p>
        </w:tc>
        <w:tc>
          <w:tcPr>
            <w:tcW w:w="709" w:type="dxa"/>
          </w:tcPr>
          <w:p w14:paraId="634BE51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9FFBD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8E580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0A59FA3" w14:textId="77777777">
        <w:tc>
          <w:tcPr>
            <w:tcW w:w="4361" w:type="dxa"/>
          </w:tcPr>
          <w:p w14:paraId="3BCFFF9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zużycia elektrod palnika</w:t>
            </w:r>
          </w:p>
        </w:tc>
        <w:tc>
          <w:tcPr>
            <w:tcW w:w="709" w:type="dxa"/>
          </w:tcPr>
          <w:p w14:paraId="358D93C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6B3B8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3D72B5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9A152C0" w14:textId="77777777">
        <w:tc>
          <w:tcPr>
            <w:tcW w:w="4361" w:type="dxa"/>
          </w:tcPr>
          <w:p w14:paraId="2CEA088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ciśnienia zasilania gazu</w:t>
            </w:r>
          </w:p>
        </w:tc>
        <w:tc>
          <w:tcPr>
            <w:tcW w:w="709" w:type="dxa"/>
          </w:tcPr>
          <w:p w14:paraId="29570F5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F4820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E2E19D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C4B9401" w14:textId="77777777">
        <w:tc>
          <w:tcPr>
            <w:tcW w:w="4361" w:type="dxa"/>
          </w:tcPr>
          <w:p w14:paraId="0CF051D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spalin</w:t>
            </w:r>
          </w:p>
        </w:tc>
        <w:tc>
          <w:tcPr>
            <w:tcW w:w="709" w:type="dxa"/>
          </w:tcPr>
          <w:p w14:paraId="7A80608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03D01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F52F34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E060771" w14:textId="77777777">
        <w:tc>
          <w:tcPr>
            <w:tcW w:w="4361" w:type="dxa"/>
          </w:tcPr>
          <w:p w14:paraId="5A79C09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palnika</w:t>
            </w:r>
          </w:p>
        </w:tc>
        <w:tc>
          <w:tcPr>
            <w:tcW w:w="709" w:type="dxa"/>
          </w:tcPr>
          <w:p w14:paraId="0BDED6C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E222F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463A6E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817AB40" w14:textId="77777777">
        <w:tc>
          <w:tcPr>
            <w:tcW w:w="4361" w:type="dxa"/>
          </w:tcPr>
          <w:p w14:paraId="08583DA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poboru gazu – odczyt z licznika</w:t>
            </w:r>
          </w:p>
        </w:tc>
        <w:tc>
          <w:tcPr>
            <w:tcW w:w="709" w:type="dxa"/>
          </w:tcPr>
          <w:p w14:paraId="3C4169E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88E55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2D3F2D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75EA00E" w14:textId="77777777">
        <w:tc>
          <w:tcPr>
            <w:tcW w:w="4361" w:type="dxa"/>
          </w:tcPr>
          <w:p w14:paraId="5F116FD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prądu jonizacji</w:t>
            </w:r>
          </w:p>
        </w:tc>
        <w:tc>
          <w:tcPr>
            <w:tcW w:w="709" w:type="dxa"/>
          </w:tcPr>
          <w:p w14:paraId="3AFDA2A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55453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54E494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4B55748" w14:textId="77777777">
        <w:tc>
          <w:tcPr>
            <w:tcW w:w="4361" w:type="dxa"/>
          </w:tcPr>
          <w:p w14:paraId="642F22C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czujnika temperatury kotła</w:t>
            </w:r>
          </w:p>
        </w:tc>
        <w:tc>
          <w:tcPr>
            <w:tcW w:w="709" w:type="dxa"/>
          </w:tcPr>
          <w:p w14:paraId="7F57445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E612C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26B2D4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4E48D96" w14:textId="77777777">
        <w:tc>
          <w:tcPr>
            <w:tcW w:w="4361" w:type="dxa"/>
          </w:tcPr>
          <w:p w14:paraId="1BE2587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czujnika temperatury zewnętrznej</w:t>
            </w:r>
          </w:p>
        </w:tc>
        <w:tc>
          <w:tcPr>
            <w:tcW w:w="709" w:type="dxa"/>
          </w:tcPr>
          <w:p w14:paraId="5568F95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32613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C82FF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51C3EBA" w14:textId="77777777">
        <w:tc>
          <w:tcPr>
            <w:tcW w:w="4361" w:type="dxa"/>
          </w:tcPr>
          <w:p w14:paraId="7F18AD8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czujnika STB</w:t>
            </w:r>
          </w:p>
        </w:tc>
        <w:tc>
          <w:tcPr>
            <w:tcW w:w="709" w:type="dxa"/>
          </w:tcPr>
          <w:p w14:paraId="70C6D00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27028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199674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A1F967B" w14:textId="77777777">
        <w:tc>
          <w:tcPr>
            <w:tcW w:w="4361" w:type="dxa"/>
          </w:tcPr>
          <w:p w14:paraId="479F2BE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czujnika minimalnego poziomu wody</w:t>
            </w:r>
          </w:p>
        </w:tc>
        <w:tc>
          <w:tcPr>
            <w:tcW w:w="709" w:type="dxa"/>
          </w:tcPr>
          <w:p w14:paraId="4065127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814FB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BDD0BE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5F05DAE" w14:textId="77777777">
        <w:tc>
          <w:tcPr>
            <w:tcW w:w="4361" w:type="dxa"/>
          </w:tcPr>
          <w:p w14:paraId="58DCDD2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przeciwwypływowego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gazu</w:t>
            </w:r>
          </w:p>
        </w:tc>
        <w:tc>
          <w:tcPr>
            <w:tcW w:w="709" w:type="dxa"/>
          </w:tcPr>
          <w:p w14:paraId="2C1CED4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C8451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A0E697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EBD31E6" w14:textId="77777777">
        <w:tc>
          <w:tcPr>
            <w:tcW w:w="4361" w:type="dxa"/>
          </w:tcPr>
          <w:p w14:paraId="2146D48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szczelności ścieżki gazowej w kotle</w:t>
            </w:r>
          </w:p>
        </w:tc>
        <w:tc>
          <w:tcPr>
            <w:tcW w:w="709" w:type="dxa"/>
          </w:tcPr>
          <w:p w14:paraId="3554CDE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6C2F5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60482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E37D21C" w14:textId="77777777">
        <w:tc>
          <w:tcPr>
            <w:tcW w:w="4361" w:type="dxa"/>
          </w:tcPr>
          <w:p w14:paraId="4B3018B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czujników, test przekaźników</w:t>
            </w:r>
          </w:p>
        </w:tc>
        <w:tc>
          <w:tcPr>
            <w:tcW w:w="709" w:type="dxa"/>
          </w:tcPr>
          <w:p w14:paraId="0F30643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808B7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473EC2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687F6FEF" w14:textId="77777777">
        <w:tc>
          <w:tcPr>
            <w:tcW w:w="4361" w:type="dxa"/>
          </w:tcPr>
          <w:p w14:paraId="1E84679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nastaw regulatorów</w:t>
            </w:r>
          </w:p>
        </w:tc>
        <w:tc>
          <w:tcPr>
            <w:tcW w:w="709" w:type="dxa"/>
          </w:tcPr>
          <w:p w14:paraId="5888045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1C808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17BE14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8A07CA9" w14:textId="77777777">
        <w:tc>
          <w:tcPr>
            <w:tcW w:w="4361" w:type="dxa"/>
          </w:tcPr>
          <w:p w14:paraId="7BF614A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Oczyszczenie granulatu neutralizatora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A83ACB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8635D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FCD0E0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5ECDAEE" w14:textId="77777777">
        <w:tc>
          <w:tcPr>
            <w:tcW w:w="4361" w:type="dxa"/>
          </w:tcPr>
          <w:p w14:paraId="2FDB2FF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systemu  napowietrzania granulatu</w:t>
            </w:r>
          </w:p>
        </w:tc>
        <w:tc>
          <w:tcPr>
            <w:tcW w:w="709" w:type="dxa"/>
          </w:tcPr>
          <w:p w14:paraId="06CB148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DE7E8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DA960A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CE2B365" w14:textId="77777777">
        <w:tc>
          <w:tcPr>
            <w:tcW w:w="4361" w:type="dxa"/>
            <w:tcBorders>
              <w:right w:val="single" w:sz="6" w:space="0" w:color="auto"/>
            </w:tcBorders>
          </w:tcPr>
          <w:p w14:paraId="3A97993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anody magnezowej zasobnika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4DE2BD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3A440AC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</w:tcBorders>
          </w:tcPr>
          <w:p w14:paraId="5F5D646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95D27D1" w14:textId="77777777">
        <w:tc>
          <w:tcPr>
            <w:tcW w:w="4361" w:type="dxa"/>
            <w:tcBorders>
              <w:left w:val="nil"/>
              <w:right w:val="nil"/>
            </w:tcBorders>
          </w:tcPr>
          <w:p w14:paraId="4008DE9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5029D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161CE8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103E194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32FE793" w14:textId="77777777">
        <w:tc>
          <w:tcPr>
            <w:tcW w:w="4361" w:type="dxa"/>
          </w:tcPr>
          <w:p w14:paraId="45CD410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Wizualna ocena stanu technicznego instalacji</w:t>
            </w:r>
          </w:p>
        </w:tc>
        <w:tc>
          <w:tcPr>
            <w:tcW w:w="709" w:type="dxa"/>
          </w:tcPr>
          <w:p w14:paraId="6E44D46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946C7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61232B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C6930A9" w14:textId="77777777">
        <w:tc>
          <w:tcPr>
            <w:tcW w:w="4361" w:type="dxa"/>
          </w:tcPr>
          <w:p w14:paraId="6FD3D77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 filtrów mechanicznych</w:t>
            </w:r>
          </w:p>
        </w:tc>
        <w:tc>
          <w:tcPr>
            <w:tcW w:w="709" w:type="dxa"/>
          </w:tcPr>
          <w:p w14:paraId="2CFE64C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6DBB2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AB1A73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FC1AE43" w14:textId="77777777">
        <w:tc>
          <w:tcPr>
            <w:tcW w:w="4361" w:type="dxa"/>
          </w:tcPr>
          <w:p w14:paraId="6A7CC65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filtrodmulnika</w:t>
            </w:r>
            <w:proofErr w:type="spellEnd"/>
          </w:p>
        </w:tc>
        <w:tc>
          <w:tcPr>
            <w:tcW w:w="709" w:type="dxa"/>
          </w:tcPr>
          <w:p w14:paraId="4FD2F17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8662F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08F2D1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1B443BFA" w14:textId="77777777">
        <w:tc>
          <w:tcPr>
            <w:tcW w:w="4361" w:type="dxa"/>
          </w:tcPr>
          <w:p w14:paraId="5447113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naczynia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wzbiorczego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kotła</w:t>
            </w:r>
          </w:p>
        </w:tc>
        <w:tc>
          <w:tcPr>
            <w:tcW w:w="709" w:type="dxa"/>
          </w:tcPr>
          <w:p w14:paraId="456B37E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4C6E1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829162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DD3942A" w14:textId="77777777">
        <w:tc>
          <w:tcPr>
            <w:tcW w:w="4361" w:type="dxa"/>
          </w:tcPr>
          <w:p w14:paraId="23BD9CD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zaworu bezpieczeństwa kotła</w:t>
            </w:r>
          </w:p>
        </w:tc>
        <w:tc>
          <w:tcPr>
            <w:tcW w:w="709" w:type="dxa"/>
          </w:tcPr>
          <w:p w14:paraId="3C35E43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80766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4B539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C0565CB" w14:textId="77777777">
        <w:tc>
          <w:tcPr>
            <w:tcW w:w="4361" w:type="dxa"/>
          </w:tcPr>
          <w:p w14:paraId="78E7D8D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pompy studzienki schładzającej</w:t>
            </w:r>
          </w:p>
        </w:tc>
        <w:tc>
          <w:tcPr>
            <w:tcW w:w="709" w:type="dxa"/>
          </w:tcPr>
          <w:p w14:paraId="717671D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F9444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0BE350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3FBD1E4" w14:textId="77777777">
        <w:tc>
          <w:tcPr>
            <w:tcW w:w="4361" w:type="dxa"/>
            <w:tcBorders>
              <w:left w:val="nil"/>
              <w:right w:val="nil"/>
            </w:tcBorders>
          </w:tcPr>
          <w:p w14:paraId="761F208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33061D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225695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4047F7D7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0D3A8DF" w14:textId="77777777">
        <w:tc>
          <w:tcPr>
            <w:tcW w:w="4361" w:type="dxa"/>
          </w:tcPr>
          <w:p w14:paraId="0EAFE90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twardości wody surowej</w:t>
            </w:r>
          </w:p>
        </w:tc>
        <w:tc>
          <w:tcPr>
            <w:tcW w:w="709" w:type="dxa"/>
          </w:tcPr>
          <w:p w14:paraId="0D8C6DA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57F9B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D13849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53764BC5" w14:textId="77777777">
        <w:tc>
          <w:tcPr>
            <w:tcW w:w="4361" w:type="dxa"/>
          </w:tcPr>
          <w:p w14:paraId="53023612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twardości wody zmiękczonej</w:t>
            </w:r>
          </w:p>
        </w:tc>
        <w:tc>
          <w:tcPr>
            <w:tcW w:w="709" w:type="dxa"/>
          </w:tcPr>
          <w:p w14:paraId="16E1403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6822B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099A6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2A5A79D" w14:textId="77777777">
        <w:tc>
          <w:tcPr>
            <w:tcW w:w="4361" w:type="dxa"/>
          </w:tcPr>
          <w:p w14:paraId="7C45AE4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wstępnego stacji zmiękczania</w:t>
            </w:r>
          </w:p>
        </w:tc>
        <w:tc>
          <w:tcPr>
            <w:tcW w:w="709" w:type="dxa"/>
          </w:tcPr>
          <w:p w14:paraId="183C320A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58658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23ABE5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EC71C17" w14:textId="77777777">
        <w:tc>
          <w:tcPr>
            <w:tcW w:w="4361" w:type="dxa"/>
          </w:tcPr>
          <w:p w14:paraId="181C03D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poziomu soli w stacji zmiękczania</w:t>
            </w:r>
          </w:p>
        </w:tc>
        <w:tc>
          <w:tcPr>
            <w:tcW w:w="709" w:type="dxa"/>
          </w:tcPr>
          <w:p w14:paraId="05CCCFE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4FFD7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0BAF14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452B7E1D" w14:textId="77777777">
        <w:tc>
          <w:tcPr>
            <w:tcW w:w="4361" w:type="dxa"/>
          </w:tcPr>
          <w:p w14:paraId="778D7C63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Uzupełnienie soli w stacji zmiękczania </w:t>
            </w:r>
          </w:p>
        </w:tc>
        <w:tc>
          <w:tcPr>
            <w:tcW w:w="709" w:type="dxa"/>
          </w:tcPr>
          <w:p w14:paraId="09E9E09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5A002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3C4EFA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E364F72" w14:textId="77777777">
        <w:tc>
          <w:tcPr>
            <w:tcW w:w="4361" w:type="dxa"/>
            <w:tcBorders>
              <w:left w:val="nil"/>
              <w:right w:val="nil"/>
            </w:tcBorders>
          </w:tcPr>
          <w:p w14:paraId="3091F63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A9EF04C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E75716B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2A8CFF9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24165527" w14:textId="77777777">
        <w:tc>
          <w:tcPr>
            <w:tcW w:w="4361" w:type="dxa"/>
          </w:tcPr>
          <w:p w14:paraId="0492B17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zadziałania systemu detekcji gazu</w:t>
            </w:r>
          </w:p>
        </w:tc>
        <w:tc>
          <w:tcPr>
            <w:tcW w:w="709" w:type="dxa"/>
          </w:tcPr>
          <w:p w14:paraId="0AAEEF2F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1AA674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709BD0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050A192C" w14:textId="77777777">
        <w:tc>
          <w:tcPr>
            <w:tcW w:w="4361" w:type="dxa"/>
          </w:tcPr>
          <w:p w14:paraId="07CD83C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instalacji gazowej w kotłowni</w:t>
            </w:r>
          </w:p>
        </w:tc>
        <w:tc>
          <w:tcPr>
            <w:tcW w:w="709" w:type="dxa"/>
          </w:tcPr>
          <w:p w14:paraId="7245FFA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6D7BA5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2D11A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7965589F" w14:textId="77777777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14:paraId="6F7462A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F8BCC9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76F666E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57B943A8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32" w14:paraId="376F691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05CEBD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8EF9E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Czynności dodatkowe</w:t>
            </w:r>
          </w:p>
          <w:p w14:paraId="526D5AC3" w14:textId="77777777" w:rsidR="00D51132" w:rsidRDefault="00D511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3FC6ED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BF5501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2CD836" w14:textId="77777777" w:rsidR="00D51132" w:rsidRDefault="00D51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F1FD2" w14:textId="77777777" w:rsidR="00D51132" w:rsidRDefault="00D511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</w:t>
      </w:r>
    </w:p>
    <w:p w14:paraId="6D14A948" w14:textId="77777777" w:rsidR="00D51132" w:rsidRDefault="00D511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4CAF21DF" w14:textId="77777777" w:rsidR="00D51132" w:rsidRDefault="00D511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5B34572" w14:textId="77777777" w:rsidR="00D51132" w:rsidRDefault="00D511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97C13A8" w14:textId="77777777" w:rsidR="00D51132" w:rsidRDefault="00D511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280B0DF1" w14:textId="77777777" w:rsidR="00D51132" w:rsidRDefault="00D51132">
      <w:pPr>
        <w:rPr>
          <w:rFonts w:ascii="Arial" w:hAnsi="Arial" w:cs="Arial"/>
          <w:sz w:val="20"/>
          <w:szCs w:val="20"/>
        </w:rPr>
        <w:sectPr w:rsidR="00D51132">
          <w:headerReference w:type="default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229E68" w14:textId="77777777" w:rsidR="00D51132" w:rsidRDefault="00D51132">
      <w:pPr>
        <w:ind w:left="2124" w:firstLine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PROTOKÓŁ  NAPRAWY</w:t>
      </w:r>
    </w:p>
    <w:p w14:paraId="0A23DD0B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Data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Obiekt: </w:t>
      </w:r>
      <w:r>
        <w:rPr>
          <w:rFonts w:ascii="Arial" w:hAnsi="Arial" w:cs="Arial"/>
          <w:sz w:val="20"/>
          <w:szCs w:val="20"/>
          <w:lang w:val="pl-PL"/>
        </w:rPr>
        <w:t>Kotłownia Budynku  ……</w:t>
      </w:r>
    </w:p>
    <w:p w14:paraId="1CE399A2" w14:textId="77777777" w:rsidR="00D51132" w:rsidRDefault="00D51132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2899CE3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Klient: </w:t>
      </w:r>
      <w:r>
        <w:rPr>
          <w:rFonts w:ascii="Arial" w:hAnsi="Arial" w:cs="Arial"/>
          <w:sz w:val="20"/>
          <w:szCs w:val="20"/>
          <w:lang w:val="pl-PL"/>
        </w:rPr>
        <w:t>SAMODZIELNY PUBLICZNY ZAKŁAD</w:t>
      </w:r>
    </w:p>
    <w:p w14:paraId="5454A3C7" w14:textId="77777777" w:rsidR="00D51132" w:rsidRDefault="00D51132">
      <w:pPr>
        <w:pStyle w:val="Bezodstpw"/>
        <w:ind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OPIEKI ZDROWOTNEJ W CHOSZCZNIE </w:t>
      </w:r>
    </w:p>
    <w:p w14:paraId="4E1BF809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ul. Niedziałkowskiego 4a</w:t>
      </w:r>
    </w:p>
    <w:p w14:paraId="22075CF2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73-200 Choszczno</w:t>
      </w:r>
    </w:p>
    <w:p w14:paraId="0F856411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B5CA3D7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Typ kotła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Regulator :</w:t>
      </w:r>
      <w:r>
        <w:rPr>
          <w:rFonts w:ascii="Arial" w:hAnsi="Arial" w:cs="Arial"/>
          <w:sz w:val="20"/>
          <w:szCs w:val="20"/>
          <w:lang w:val="pl-PL"/>
        </w:rPr>
        <w:t>.............................</w:t>
      </w:r>
    </w:p>
    <w:p w14:paraId="7C062367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Producent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Zasobnik  :</w:t>
      </w:r>
      <w:r>
        <w:rPr>
          <w:rFonts w:ascii="Arial" w:hAnsi="Arial" w:cs="Arial"/>
          <w:sz w:val="20"/>
          <w:szCs w:val="20"/>
          <w:lang w:val="pl-PL"/>
        </w:rPr>
        <w:t>……………………..</w:t>
      </w:r>
    </w:p>
    <w:p w14:paraId="12891E62" w14:textId="77777777" w:rsidR="00D51132" w:rsidRDefault="00D5113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Numer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……………………..</w:t>
      </w:r>
    </w:p>
    <w:p w14:paraId="315F41BC" w14:textId="77777777" w:rsidR="00D51132" w:rsidRDefault="00D51132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E69A29D" w14:textId="77777777" w:rsidR="00D51132" w:rsidRDefault="00D51132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Ilość godzin: </w:t>
      </w:r>
    </w:p>
    <w:p w14:paraId="2590284B" w14:textId="77777777" w:rsidR="00D51132" w:rsidRDefault="00D51132">
      <w:pPr>
        <w:rPr>
          <w:rFonts w:ascii="Times New Roman" w:hAnsi="Times New Roman" w:cs="Times New Roman"/>
        </w:rPr>
      </w:pPr>
    </w:p>
    <w:p w14:paraId="2666951F" w14:textId="77777777" w:rsidR="00D51132" w:rsidRDefault="00D511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Opis usterki:</w:t>
      </w:r>
    </w:p>
    <w:p w14:paraId="487391DD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AFAFB1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F3DC10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4E2595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04A1D0" w14:textId="77777777" w:rsidR="00D51132" w:rsidRDefault="00D511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Wykonane czynności:</w:t>
      </w:r>
    </w:p>
    <w:p w14:paraId="09C09CDB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4E2D70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B31FE25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EFD730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1F2F1E" w14:textId="77777777" w:rsidR="00D51132" w:rsidRDefault="00D511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Wymienione części:</w:t>
      </w:r>
    </w:p>
    <w:p w14:paraId="625F7434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2F9D4B9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626AEA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C6534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B376B3" w14:textId="77777777" w:rsidR="00D51132" w:rsidRDefault="00D511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Uwagi:</w:t>
      </w:r>
    </w:p>
    <w:p w14:paraId="32DD7FC7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7BCB75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39435D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DA0400" w14:textId="77777777" w:rsidR="00D51132" w:rsidRDefault="00D5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D85D34" w14:textId="77777777" w:rsidR="00D51132" w:rsidRDefault="00D51132">
      <w:pPr>
        <w:rPr>
          <w:rFonts w:ascii="Arial" w:hAnsi="Arial" w:cs="Arial"/>
          <w:sz w:val="20"/>
          <w:szCs w:val="20"/>
        </w:rPr>
      </w:pPr>
    </w:p>
    <w:p w14:paraId="7A7C4843" w14:textId="77777777" w:rsidR="00D51132" w:rsidRDefault="00D51132">
      <w:pPr>
        <w:rPr>
          <w:rFonts w:ascii="Arial" w:hAnsi="Arial" w:cs="Arial"/>
          <w:sz w:val="24"/>
          <w:szCs w:val="24"/>
        </w:rPr>
      </w:pPr>
      <w:r>
        <w:t>Wykonał: ………………………………………..…                   Potwierdził: ………………………………………………….</w:t>
      </w:r>
    </w:p>
    <w:sectPr w:rsidR="00D51132" w:rsidSect="00D5113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F924" w14:textId="77777777" w:rsidR="00B21B40" w:rsidRDefault="00B21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FB6837" w14:textId="77777777" w:rsidR="00B21B40" w:rsidRDefault="00B21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2BD" w14:textId="77777777" w:rsidR="00D51132" w:rsidRDefault="00D5113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28</w:t>
    </w:r>
    <w:r>
      <w:rPr>
        <w:b/>
        <w:bCs/>
      </w:rPr>
      <w:fldChar w:fldCharType="end"/>
    </w:r>
  </w:p>
  <w:p w14:paraId="6B0A0DAF" w14:textId="77777777" w:rsidR="00D51132" w:rsidRDefault="00D5113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124F" w14:textId="77777777" w:rsidR="00B21B40" w:rsidRDefault="00B21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A5BB4FB" w14:textId="77777777" w:rsidR="00B21B40" w:rsidRDefault="00B21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683A" w14:textId="77777777" w:rsidR="00D51132" w:rsidRDefault="00D51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04F8" w14:textId="77777777" w:rsidR="00D51132" w:rsidRDefault="00D5113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BA52" w14:textId="77777777" w:rsidR="00D51132" w:rsidRDefault="00D511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826D" w14:textId="77777777" w:rsidR="00D51132" w:rsidRDefault="00D51132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7D1" w14:textId="77777777" w:rsidR="00D51132" w:rsidRDefault="00D51132">
    <w:pPr>
      <w:pStyle w:val="Nagwek"/>
    </w:pPr>
    <w:r>
      <w:t>.</w:t>
    </w:r>
  </w:p>
  <w:p w14:paraId="63D11899" w14:textId="77777777" w:rsidR="00D51132" w:rsidRDefault="00D51132">
    <w:pPr>
      <w:pStyle w:val="Nagwek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1C01" w14:textId="77777777" w:rsidR="00D51132" w:rsidRDefault="00D51132">
    <w:pPr>
      <w:pStyle w:val="Nagwek"/>
    </w:pPr>
    <w:r>
      <w:t>ZAŁĄCZNIK  NR 1.  Wzory protokołów serwisowych.</w:t>
    </w:r>
  </w:p>
  <w:p w14:paraId="3E6A49E0" w14:textId="77777777" w:rsidR="00D51132" w:rsidRDefault="00D5113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DD"/>
    <w:multiLevelType w:val="hybridMultilevel"/>
    <w:tmpl w:val="E6E6B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F255C8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C57683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C450DD"/>
    <w:multiLevelType w:val="hybridMultilevel"/>
    <w:tmpl w:val="CFCC5E3A"/>
    <w:lvl w:ilvl="0" w:tplc="FF9EF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617C9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3E74B5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F97225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C62EF7"/>
    <w:multiLevelType w:val="hybridMultilevel"/>
    <w:tmpl w:val="6DA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D9614C"/>
    <w:multiLevelType w:val="hybridMultilevel"/>
    <w:tmpl w:val="EC7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303979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460A2D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490189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5949FB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567550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C05628"/>
    <w:multiLevelType w:val="hybridMultilevel"/>
    <w:tmpl w:val="0ECE728C"/>
    <w:lvl w:ilvl="0" w:tplc="FF9EF5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2173D2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A32701D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83374F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184D59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D2D21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AC2373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02D422B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188469F"/>
    <w:multiLevelType w:val="hybridMultilevel"/>
    <w:tmpl w:val="CE68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1D8425F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2865C6C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7567B8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D0C0DB3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053459C"/>
    <w:multiLevelType w:val="hybridMultilevel"/>
    <w:tmpl w:val="6BC003E8"/>
    <w:lvl w:ilvl="0" w:tplc="FF9EF5D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E36AAD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4173170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BD412E5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E0643A7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1E90565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9B047E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E811C56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E881EFB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5CA1980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6FD27C5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8A520F7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B174BD"/>
    <w:multiLevelType w:val="hybridMultilevel"/>
    <w:tmpl w:val="6646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A096B6E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E460C38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03571324">
    <w:abstractNumId w:val="0"/>
  </w:num>
  <w:num w:numId="2" w16cid:durableId="1120303232">
    <w:abstractNumId w:val="41"/>
  </w:num>
  <w:num w:numId="3" w16cid:durableId="1338994332">
    <w:abstractNumId w:val="35"/>
  </w:num>
  <w:num w:numId="4" w16cid:durableId="2013601618">
    <w:abstractNumId w:val="19"/>
  </w:num>
  <w:num w:numId="5" w16cid:durableId="273364498">
    <w:abstractNumId w:val="21"/>
  </w:num>
  <w:num w:numId="6" w16cid:durableId="963464363">
    <w:abstractNumId w:val="12"/>
  </w:num>
  <w:num w:numId="7" w16cid:durableId="1257405120">
    <w:abstractNumId w:val="8"/>
  </w:num>
  <w:num w:numId="8" w16cid:durableId="450903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063388">
    <w:abstractNumId w:val="22"/>
  </w:num>
  <w:num w:numId="10" w16cid:durableId="1134757497">
    <w:abstractNumId w:val="7"/>
  </w:num>
  <w:num w:numId="11" w16cid:durableId="545484939">
    <w:abstractNumId w:val="40"/>
  </w:num>
  <w:num w:numId="12" w16cid:durableId="744647438">
    <w:abstractNumId w:val="37"/>
  </w:num>
  <w:num w:numId="13" w16cid:durableId="230776301">
    <w:abstractNumId w:val="9"/>
  </w:num>
  <w:num w:numId="14" w16cid:durableId="2065789040">
    <w:abstractNumId w:val="10"/>
  </w:num>
  <w:num w:numId="15" w16cid:durableId="840588538">
    <w:abstractNumId w:val="26"/>
  </w:num>
  <w:num w:numId="16" w16cid:durableId="1528133275">
    <w:abstractNumId w:val="20"/>
  </w:num>
  <w:num w:numId="17" w16cid:durableId="1841700782">
    <w:abstractNumId w:val="23"/>
  </w:num>
  <w:num w:numId="18" w16cid:durableId="1009332617">
    <w:abstractNumId w:val="39"/>
  </w:num>
  <w:num w:numId="19" w16cid:durableId="984510319">
    <w:abstractNumId w:val="24"/>
  </w:num>
  <w:num w:numId="20" w16cid:durableId="2094474527">
    <w:abstractNumId w:val="38"/>
  </w:num>
  <w:num w:numId="21" w16cid:durableId="769859039">
    <w:abstractNumId w:val="33"/>
  </w:num>
  <w:num w:numId="22" w16cid:durableId="468472649">
    <w:abstractNumId w:val="36"/>
  </w:num>
  <w:num w:numId="23" w16cid:durableId="1097404793">
    <w:abstractNumId w:val="34"/>
  </w:num>
  <w:num w:numId="24" w16cid:durableId="1935746049">
    <w:abstractNumId w:val="25"/>
  </w:num>
  <w:num w:numId="25" w16cid:durableId="745109487">
    <w:abstractNumId w:val="28"/>
  </w:num>
  <w:num w:numId="26" w16cid:durableId="323901168">
    <w:abstractNumId w:val="17"/>
  </w:num>
  <w:num w:numId="27" w16cid:durableId="1242452198">
    <w:abstractNumId w:val="1"/>
  </w:num>
  <w:num w:numId="28" w16cid:durableId="1143426365">
    <w:abstractNumId w:val="5"/>
  </w:num>
  <w:num w:numId="29" w16cid:durableId="1988972279">
    <w:abstractNumId w:val="11"/>
  </w:num>
  <w:num w:numId="30" w16cid:durableId="705253022">
    <w:abstractNumId w:val="13"/>
  </w:num>
  <w:num w:numId="31" w16cid:durableId="2141193411">
    <w:abstractNumId w:val="29"/>
  </w:num>
  <w:num w:numId="32" w16cid:durableId="1096563019">
    <w:abstractNumId w:val="32"/>
  </w:num>
  <w:num w:numId="33" w16cid:durableId="1317613489">
    <w:abstractNumId w:val="30"/>
  </w:num>
  <w:num w:numId="34" w16cid:durableId="956719814">
    <w:abstractNumId w:val="2"/>
  </w:num>
  <w:num w:numId="35" w16cid:durableId="2143425116">
    <w:abstractNumId w:val="31"/>
  </w:num>
  <w:num w:numId="36" w16cid:durableId="1994530828">
    <w:abstractNumId w:val="16"/>
  </w:num>
  <w:num w:numId="37" w16cid:durableId="1099570700">
    <w:abstractNumId w:val="6"/>
  </w:num>
  <w:num w:numId="38" w16cid:durableId="1992980290">
    <w:abstractNumId w:val="18"/>
  </w:num>
  <w:num w:numId="39" w16cid:durableId="1325738236">
    <w:abstractNumId w:val="4"/>
  </w:num>
  <w:num w:numId="40" w16cid:durableId="633221593">
    <w:abstractNumId w:val="27"/>
  </w:num>
  <w:num w:numId="41" w16cid:durableId="523324703">
    <w:abstractNumId w:val="3"/>
  </w:num>
  <w:num w:numId="42" w16cid:durableId="6797024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132"/>
    <w:rsid w:val="001C0296"/>
    <w:rsid w:val="00370A7A"/>
    <w:rsid w:val="00A9644D"/>
    <w:rsid w:val="00B21B40"/>
    <w:rsid w:val="00B514BF"/>
    <w:rsid w:val="00BB5BA0"/>
    <w:rsid w:val="00D51132"/>
    <w:rsid w:val="00DE0E51"/>
    <w:rsid w:val="00E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4C77B"/>
  <w15:docId w15:val="{405A52BA-8D0B-4BF7-81FC-37765CF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480" w:after="0"/>
      <w:outlineLvl w:val="0"/>
    </w:pPr>
    <w:rPr>
      <w:rFonts w:ascii="Cambria" w:hAnsi="Cambria" w:cs="Cambria"/>
      <w:smallCaps/>
      <w:spacing w:val="5"/>
      <w:sz w:val="36"/>
      <w:szCs w:val="36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00" w:after="0" w:line="271" w:lineRule="auto"/>
      <w:outlineLvl w:val="1"/>
    </w:pPr>
    <w:rPr>
      <w:rFonts w:ascii="Cambria" w:hAnsi="Cambria" w:cs="Cambria"/>
      <w:smallCap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00" w:after="0" w:line="271" w:lineRule="auto"/>
      <w:outlineLvl w:val="2"/>
    </w:pPr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after="0" w:line="271" w:lineRule="auto"/>
      <w:outlineLvl w:val="3"/>
    </w:pPr>
    <w:rPr>
      <w:rFonts w:ascii="Cambria" w:hAnsi="Cambria" w:cs="Cambria"/>
      <w:b/>
      <w:bCs/>
      <w:spacing w:val="5"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after="0" w:line="271" w:lineRule="auto"/>
      <w:outlineLvl w:val="4"/>
    </w:pPr>
    <w:rPr>
      <w:rFonts w:ascii="Cambria" w:hAnsi="Cambria" w:cs="Cambria"/>
      <w:i/>
      <w:iCs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hd w:val="clear" w:color="auto" w:fill="FFFFFF"/>
      <w:spacing w:after="0" w:line="271" w:lineRule="auto"/>
      <w:outlineLvl w:val="5"/>
    </w:pPr>
    <w:rPr>
      <w:rFonts w:ascii="Cambria" w:hAnsi="Cambria" w:cs="Cambria"/>
      <w:b/>
      <w:bCs/>
      <w:spacing w:val="5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after="0"/>
      <w:outlineLvl w:val="6"/>
    </w:pPr>
    <w:rPr>
      <w:rFonts w:ascii="Cambria" w:hAnsi="Cambria" w:cs="Cambria"/>
      <w:b/>
      <w:bCs/>
      <w:i/>
      <w:iCs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after="0"/>
      <w:outlineLvl w:val="7"/>
    </w:pPr>
    <w:rPr>
      <w:rFonts w:ascii="Cambria" w:hAnsi="Cambria" w:cs="Cambria"/>
      <w:b/>
      <w:bCs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after="0" w:line="271" w:lineRule="auto"/>
      <w:outlineLvl w:val="8"/>
    </w:pPr>
    <w:rPr>
      <w:rFonts w:ascii="Cambria" w:hAnsi="Cambria" w:cs="Cambria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smallCaps/>
      <w:spacing w:val="5"/>
      <w:sz w:val="36"/>
      <w:szCs w:val="36"/>
      <w:lang w:val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smallCap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spacing w:val="5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i/>
      <w:iCs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b/>
      <w:bCs/>
      <w:color w:val="auto"/>
      <w:spacing w:val="5"/>
      <w:shd w:val="clear" w:color="auto" w:fill="FFFFFF"/>
      <w:lang w:val="en-US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b/>
      <w:bCs/>
      <w:i/>
      <w:iCs/>
      <w:color w:val="auto"/>
      <w:sz w:val="20"/>
      <w:szCs w:val="20"/>
      <w:lang w:val="en-US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  <w:b/>
      <w:bCs/>
      <w:color w:val="auto"/>
      <w:sz w:val="20"/>
      <w:szCs w:val="20"/>
      <w:lang w:val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b/>
      <w:bCs/>
      <w:i/>
      <w:iCs/>
      <w:color w:val="auto"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after="300" w:line="240" w:lineRule="auto"/>
    </w:pPr>
    <w:rPr>
      <w:rFonts w:ascii="Cambria" w:hAnsi="Cambria" w:cs="Cambria"/>
      <w:smallCaps/>
      <w:sz w:val="52"/>
      <w:szCs w:val="52"/>
      <w:lang w:val="en-US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smallCaps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Pr>
      <w:rFonts w:ascii="Cambria" w:hAnsi="Cambria" w:cs="Cambria"/>
      <w:i/>
      <w:iCs/>
      <w:smallCaps/>
      <w:spacing w:val="10"/>
      <w:sz w:val="28"/>
      <w:szCs w:val="28"/>
      <w:lang w:val="en-US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i/>
      <w:iCs/>
      <w:smallCaps/>
      <w:spacing w:val="10"/>
      <w:sz w:val="28"/>
      <w:szCs w:val="28"/>
      <w:lang w:val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pPr>
      <w:spacing w:after="0" w:line="240" w:lineRule="auto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Pr>
      <w:rFonts w:ascii="Cambria" w:hAnsi="Cambria" w:cs="Cambria"/>
      <w:i/>
      <w:iCs/>
      <w:lang w:val="en-US"/>
    </w:rPr>
  </w:style>
  <w:style w:type="character" w:customStyle="1" w:styleId="CytatZnak">
    <w:name w:val="Cytat Znak"/>
    <w:link w:val="Cytat"/>
    <w:uiPriority w:val="99"/>
    <w:rPr>
      <w:rFonts w:ascii="Cambria" w:hAnsi="Cambria" w:cs="Cambria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lang w:val="en-US"/>
    </w:rPr>
  </w:style>
  <w:style w:type="character" w:customStyle="1" w:styleId="CytatintensywnyZnak">
    <w:name w:val="Cytat intensywny Znak"/>
    <w:link w:val="Cytatintensywny"/>
    <w:uiPriority w:val="99"/>
    <w:rPr>
      <w:rFonts w:ascii="Cambria" w:hAnsi="Cambria" w:cs="Cambria"/>
      <w:i/>
      <w:iCs/>
      <w:lang w:val="en-US"/>
    </w:rPr>
  </w:style>
  <w:style w:type="character" w:styleId="Wyrnieniedelikatne">
    <w:name w:val="Subtle Emphasis"/>
    <w:uiPriority w:val="99"/>
    <w:qFormat/>
    <w:rPr>
      <w:rFonts w:ascii="Times New Roman" w:hAnsi="Times New Roman" w:cs="Times New Roman"/>
      <w:i/>
      <w:iCs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</w:rPr>
  </w:style>
  <w:style w:type="character" w:styleId="Odwoaniedelikatne">
    <w:name w:val="Subtle Reference"/>
    <w:uiPriority w:val="99"/>
    <w:qFormat/>
    <w:rPr>
      <w:rFonts w:ascii="Times New Roman" w:hAnsi="Times New Roman" w:cs="Times New Roman"/>
      <w:smallCaps/>
    </w:rPr>
  </w:style>
  <w:style w:type="character" w:styleId="Odwoanieintensywne">
    <w:name w:val="Intense Reference"/>
    <w:uiPriority w:val="99"/>
    <w:qFormat/>
    <w:rPr>
      <w:rFonts w:ascii="Times New Roman" w:hAnsi="Times New Roman" w:cs="Times New Roman"/>
      <w:b/>
      <w:bCs/>
      <w:smallCaps/>
    </w:rPr>
  </w:style>
  <w:style w:type="character" w:styleId="Tytuksiki">
    <w:name w:val="Book Title"/>
    <w:uiPriority w:val="99"/>
    <w:qFormat/>
    <w:rPr>
      <w:rFonts w:ascii="Times New Roman" w:hAnsi="Times New Roman"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5494</Words>
  <Characters>32968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1</vt:lpstr>
    </vt:vector>
  </TitlesOfParts>
  <Company>SPZOZ Choszczno</Company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1</dc:title>
  <dc:subject/>
  <dc:creator>JS</dc:creator>
  <cp:keywords/>
  <dc:description/>
  <cp:lastModifiedBy>Andrzej</cp:lastModifiedBy>
  <cp:revision>5</cp:revision>
  <cp:lastPrinted>2020-11-23T08:12:00Z</cp:lastPrinted>
  <dcterms:created xsi:type="dcterms:W3CDTF">2023-11-29T08:40:00Z</dcterms:created>
  <dcterms:modified xsi:type="dcterms:W3CDTF">2023-12-01T12:16:00Z</dcterms:modified>
</cp:coreProperties>
</file>